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9F" w:rsidRPr="00555ADC" w:rsidRDefault="0012589F" w:rsidP="0012589F">
      <w:pPr>
        <w:jc w:val="center"/>
        <w:rPr>
          <w:rFonts w:ascii="Times New Roman" w:hAnsi="Times New Roman" w:cs="Times New Roman"/>
          <w:b/>
          <w:bCs/>
          <w:lang w:val="kk-KZ"/>
        </w:rPr>
      </w:pPr>
      <w:r w:rsidRPr="00555ADC">
        <w:rPr>
          <w:rFonts w:ascii="Times New Roman" w:hAnsi="Times New Roman" w:cs="Times New Roman"/>
          <w:b/>
          <w:bCs/>
          <w:lang w:val="kk-KZ"/>
        </w:rPr>
        <w:t>Қысқамерзімді жоспар</w:t>
      </w:r>
    </w:p>
    <w:tbl>
      <w:tblPr>
        <w:tblStyle w:val="a3"/>
        <w:tblW w:w="10598" w:type="dxa"/>
        <w:tblInd w:w="-1036" w:type="dxa"/>
        <w:tblLook w:val="04A0" w:firstRow="1" w:lastRow="0" w:firstColumn="1" w:lastColumn="0" w:noHBand="0" w:noVBand="1"/>
      </w:tblPr>
      <w:tblGrid>
        <w:gridCol w:w="2376"/>
        <w:gridCol w:w="8222"/>
      </w:tblGrid>
      <w:tr w:rsidR="0012589F" w:rsidRPr="00AB5651" w:rsidTr="0012589F">
        <w:tc>
          <w:tcPr>
            <w:tcW w:w="2376" w:type="dxa"/>
          </w:tcPr>
          <w:p w:rsidR="0012589F" w:rsidRPr="00555ADC" w:rsidRDefault="0012589F" w:rsidP="00B076EC">
            <w:pPr>
              <w:tabs>
                <w:tab w:val="left" w:pos="1134"/>
              </w:tabs>
              <w:rPr>
                <w:rFonts w:ascii="Times New Roman" w:hAnsi="Times New Roman" w:cs="Times New Roman"/>
                <w:b/>
                <w:bCs/>
                <w:lang w:val="kk-KZ"/>
              </w:rPr>
            </w:pPr>
            <w:r w:rsidRPr="00555ADC">
              <w:rPr>
                <w:rFonts w:ascii="Times New Roman" w:hAnsi="Times New Roman" w:cs="Times New Roman"/>
                <w:b/>
                <w:bCs/>
                <w:lang w:val="kk-KZ"/>
              </w:rPr>
              <w:t xml:space="preserve">Бөлім: </w:t>
            </w:r>
          </w:p>
        </w:tc>
        <w:tc>
          <w:tcPr>
            <w:tcW w:w="8222" w:type="dxa"/>
          </w:tcPr>
          <w:p w:rsidR="0012589F" w:rsidRPr="00555ADC" w:rsidRDefault="0012589F" w:rsidP="00B076EC">
            <w:pPr>
              <w:rPr>
                <w:rFonts w:ascii="Times New Roman" w:hAnsi="Times New Roman" w:cs="Times New Roman"/>
                <w:b/>
                <w:bCs/>
                <w:lang w:val="kk-KZ"/>
              </w:rPr>
            </w:pPr>
            <w:r w:rsidRPr="00555ADC">
              <w:rPr>
                <w:rFonts w:ascii="Times New Roman" w:hAnsi="Times New Roman" w:cs="Times New Roman"/>
                <w:b/>
                <w:bCs/>
                <w:lang w:val="kk-KZ"/>
              </w:rPr>
              <w:t>4-бөлім.  Қазақтың ұлттық және зияткерлік ойындары.</w:t>
            </w:r>
          </w:p>
        </w:tc>
      </w:tr>
      <w:tr w:rsidR="0012589F" w:rsidRPr="008944C6" w:rsidTr="0012589F">
        <w:tc>
          <w:tcPr>
            <w:tcW w:w="2376" w:type="dxa"/>
          </w:tcPr>
          <w:p w:rsidR="0012589F" w:rsidRPr="0012589F" w:rsidRDefault="0012589F" w:rsidP="00B076EC">
            <w:pPr>
              <w:rPr>
                <w:rFonts w:ascii="Times New Roman" w:hAnsi="Times New Roman" w:cs="Times New Roman"/>
                <w:b/>
                <w:lang w:val="kk-KZ"/>
              </w:rPr>
            </w:pPr>
            <w:r w:rsidRPr="0012589F">
              <w:rPr>
                <w:rFonts w:ascii="Times New Roman" w:hAnsi="Times New Roman" w:cs="Times New Roman"/>
                <w:b/>
                <w:lang w:val="kk-KZ"/>
              </w:rPr>
              <w:t>Педагогтің аты-жөні:</w:t>
            </w:r>
          </w:p>
        </w:tc>
        <w:tc>
          <w:tcPr>
            <w:tcW w:w="8222" w:type="dxa"/>
          </w:tcPr>
          <w:p w:rsidR="0012589F" w:rsidRPr="00AB5651" w:rsidRDefault="0012589F" w:rsidP="00B076EC">
            <w:pPr>
              <w:rPr>
                <w:rFonts w:ascii="Times New Roman" w:hAnsi="Times New Roman" w:cs="Times New Roman"/>
                <w:bCs/>
                <w:lang w:val="kk-KZ"/>
              </w:rPr>
            </w:pPr>
            <w:r w:rsidRPr="00AB5651">
              <w:rPr>
                <w:rFonts w:ascii="Times New Roman" w:hAnsi="Times New Roman" w:cs="Times New Roman"/>
                <w:bCs/>
                <w:lang w:val="kk-KZ"/>
              </w:rPr>
              <w:t>Нуралимова Қалампыр Айдархановна</w:t>
            </w:r>
          </w:p>
        </w:tc>
      </w:tr>
      <w:tr w:rsidR="0012589F" w:rsidRPr="00555ADC" w:rsidTr="0012589F">
        <w:tc>
          <w:tcPr>
            <w:tcW w:w="2376" w:type="dxa"/>
          </w:tcPr>
          <w:p w:rsidR="0012589F" w:rsidRPr="0012589F" w:rsidRDefault="0012589F" w:rsidP="00B076EC">
            <w:pPr>
              <w:rPr>
                <w:rFonts w:ascii="Times New Roman" w:hAnsi="Times New Roman" w:cs="Times New Roman"/>
                <w:b/>
                <w:lang w:val="kk-KZ"/>
              </w:rPr>
            </w:pPr>
            <w:r w:rsidRPr="0012589F">
              <w:rPr>
                <w:rFonts w:ascii="Times New Roman" w:hAnsi="Times New Roman" w:cs="Times New Roman"/>
                <w:b/>
                <w:lang w:val="kk-KZ"/>
              </w:rPr>
              <w:t>Күні:</w:t>
            </w:r>
          </w:p>
        </w:tc>
        <w:tc>
          <w:tcPr>
            <w:tcW w:w="8222" w:type="dxa"/>
          </w:tcPr>
          <w:p w:rsidR="0012589F" w:rsidRPr="00555ADC" w:rsidRDefault="0012589F" w:rsidP="00B076EC">
            <w:pPr>
              <w:rPr>
                <w:rFonts w:ascii="Times New Roman" w:hAnsi="Times New Roman" w:cs="Times New Roman"/>
                <w:b/>
                <w:bCs/>
                <w:lang w:val="kk-KZ"/>
              </w:rPr>
            </w:pPr>
          </w:p>
        </w:tc>
      </w:tr>
      <w:tr w:rsidR="0012589F" w:rsidRPr="00555ADC" w:rsidTr="0012589F">
        <w:tc>
          <w:tcPr>
            <w:tcW w:w="2376" w:type="dxa"/>
          </w:tcPr>
          <w:p w:rsidR="0012589F" w:rsidRPr="0012589F" w:rsidRDefault="0012589F" w:rsidP="00B076EC">
            <w:pPr>
              <w:rPr>
                <w:rFonts w:ascii="Times New Roman" w:hAnsi="Times New Roman" w:cs="Times New Roman"/>
                <w:b/>
                <w:lang w:val="kk-KZ"/>
              </w:rPr>
            </w:pPr>
            <w:r w:rsidRPr="0012589F">
              <w:rPr>
                <w:rFonts w:ascii="Times New Roman" w:hAnsi="Times New Roman" w:cs="Times New Roman"/>
                <w:b/>
                <w:lang w:val="kk-KZ"/>
              </w:rPr>
              <w:t>Сыныбы: 6</w:t>
            </w:r>
          </w:p>
        </w:tc>
        <w:tc>
          <w:tcPr>
            <w:tcW w:w="8222" w:type="dxa"/>
          </w:tcPr>
          <w:p w:rsidR="0012589F" w:rsidRPr="00555ADC" w:rsidRDefault="0012589F" w:rsidP="00B076EC">
            <w:pPr>
              <w:rPr>
                <w:rFonts w:ascii="Times New Roman" w:hAnsi="Times New Roman" w:cs="Times New Roman"/>
                <w:lang w:val="kk-KZ"/>
              </w:rPr>
            </w:pPr>
            <w:r w:rsidRPr="00555ADC">
              <w:rPr>
                <w:rFonts w:ascii="Times New Roman" w:hAnsi="Times New Roman" w:cs="Times New Roman"/>
                <w:lang w:val="kk-KZ"/>
              </w:rPr>
              <w:t>Қатысушылар саны:                   Қатыспағандар саны:</w:t>
            </w:r>
          </w:p>
        </w:tc>
      </w:tr>
      <w:tr w:rsidR="0012589F" w:rsidRPr="00AB5651" w:rsidTr="0012589F">
        <w:tc>
          <w:tcPr>
            <w:tcW w:w="2376" w:type="dxa"/>
          </w:tcPr>
          <w:p w:rsidR="0012589F" w:rsidRPr="0012589F" w:rsidRDefault="0012589F" w:rsidP="00B076EC">
            <w:pPr>
              <w:rPr>
                <w:rFonts w:ascii="Times New Roman" w:hAnsi="Times New Roman" w:cs="Times New Roman"/>
                <w:b/>
                <w:lang w:val="kk-KZ"/>
              </w:rPr>
            </w:pPr>
            <w:r w:rsidRPr="0012589F">
              <w:rPr>
                <w:rFonts w:ascii="Times New Roman" w:hAnsi="Times New Roman" w:cs="Times New Roman"/>
                <w:b/>
                <w:lang w:val="kk-KZ"/>
              </w:rPr>
              <w:t>Сабақтың тақырыбы:</w:t>
            </w:r>
          </w:p>
        </w:tc>
        <w:tc>
          <w:tcPr>
            <w:tcW w:w="8222" w:type="dxa"/>
          </w:tcPr>
          <w:p w:rsidR="0012589F" w:rsidRPr="00555ADC" w:rsidRDefault="0012589F" w:rsidP="00B076EC">
            <w:pPr>
              <w:rPr>
                <w:rFonts w:ascii="Times New Roman" w:hAnsi="Times New Roman" w:cs="Times New Roman"/>
                <w:b/>
                <w:bCs/>
                <w:lang w:val="kk-KZ"/>
              </w:rPr>
            </w:pPr>
            <w:r w:rsidRPr="00555ADC">
              <w:rPr>
                <w:rFonts w:ascii="Times New Roman" w:hAnsi="Times New Roman" w:cs="Times New Roman"/>
                <w:b/>
                <w:bCs/>
                <w:lang w:val="kk-KZ"/>
              </w:rPr>
              <w:t>Қазақтың ұлттық ойындары</w:t>
            </w:r>
            <w:r w:rsidRPr="00555ADC">
              <w:rPr>
                <w:rFonts w:ascii="Times New Roman" w:hAnsi="Times New Roman" w:cs="Times New Roman"/>
                <w:bCs/>
                <w:lang w:val="kk-KZ"/>
              </w:rPr>
              <w:t>.  Асық ату және бестас ойыны.</w:t>
            </w:r>
          </w:p>
        </w:tc>
      </w:tr>
      <w:tr w:rsidR="0012589F" w:rsidRPr="00AB5651" w:rsidTr="0012589F">
        <w:tc>
          <w:tcPr>
            <w:tcW w:w="2376" w:type="dxa"/>
          </w:tcPr>
          <w:p w:rsidR="0012589F" w:rsidRPr="0012589F" w:rsidRDefault="0012589F" w:rsidP="00B076EC">
            <w:pPr>
              <w:rPr>
                <w:rFonts w:ascii="Times New Roman" w:hAnsi="Times New Roman" w:cs="Times New Roman"/>
                <w:b/>
                <w:lang w:val="kk-KZ"/>
              </w:rPr>
            </w:pPr>
            <w:r w:rsidRPr="0012589F">
              <w:rPr>
                <w:rFonts w:ascii="Times New Roman" w:hAnsi="Times New Roman" w:cs="Times New Roman"/>
                <w:b/>
                <w:lang w:val="kk-KZ"/>
              </w:rPr>
              <w:t>Оқу бағдарламасына сәйкес оқу мақсаты</w:t>
            </w:r>
          </w:p>
        </w:tc>
        <w:tc>
          <w:tcPr>
            <w:tcW w:w="8222" w:type="dxa"/>
          </w:tcPr>
          <w:p w:rsidR="0012589F" w:rsidRPr="00555ADC" w:rsidRDefault="0012589F" w:rsidP="00B076EC">
            <w:pPr>
              <w:tabs>
                <w:tab w:val="left" w:pos="1134"/>
              </w:tabs>
              <w:autoSpaceDE w:val="0"/>
              <w:autoSpaceDN w:val="0"/>
              <w:adjustRightInd w:val="0"/>
              <w:rPr>
                <w:rFonts w:ascii="Times New Roman" w:hAnsi="Times New Roman" w:cs="Times New Roman"/>
                <w:lang w:val="kk-KZ" w:eastAsia="en-GB"/>
              </w:rPr>
            </w:pPr>
            <w:r w:rsidRPr="00555ADC">
              <w:rPr>
                <w:rFonts w:ascii="Times New Roman" w:hAnsi="Times New Roman" w:cs="Times New Roman"/>
                <w:lang w:val="kk-KZ"/>
              </w:rPr>
              <w:t xml:space="preserve">6.2.3.1 </w:t>
            </w:r>
            <w:r w:rsidRPr="00555ADC">
              <w:rPr>
                <w:rFonts w:ascii="Times New Roman" w:hAnsi="Times New Roman" w:cs="Times New Roman"/>
                <w:lang w:val="kk-KZ" w:eastAsia="en-GB"/>
              </w:rPr>
              <w:softHyphen/>
              <w:t xml:space="preserve"> қ</w:t>
            </w:r>
            <w:r w:rsidRPr="00555ADC">
              <w:rPr>
                <w:rFonts w:ascii="Times New Roman" w:hAnsi="Times New Roman" w:cs="Times New Roman"/>
                <w:lang w:val="kk-KZ"/>
              </w:rPr>
              <w:t>олайлы оқу ортасын қалыптастыру бойынша,  біріккен әрі тиімді жұмыс дағдыларын анықтау  және қолдана білу.</w:t>
            </w:r>
          </w:p>
        </w:tc>
      </w:tr>
      <w:tr w:rsidR="0012589F" w:rsidRPr="00AB5651" w:rsidTr="0012589F">
        <w:tc>
          <w:tcPr>
            <w:tcW w:w="2376" w:type="dxa"/>
          </w:tcPr>
          <w:p w:rsidR="0012589F" w:rsidRPr="0012589F" w:rsidRDefault="0012589F" w:rsidP="00B076EC">
            <w:pPr>
              <w:rPr>
                <w:rFonts w:ascii="Times New Roman" w:hAnsi="Times New Roman" w:cs="Times New Roman"/>
                <w:b/>
                <w:lang w:val="kk-KZ"/>
              </w:rPr>
            </w:pPr>
            <w:r w:rsidRPr="0012589F">
              <w:rPr>
                <w:rFonts w:ascii="Times New Roman" w:hAnsi="Times New Roman" w:cs="Times New Roman"/>
                <w:b/>
                <w:lang w:val="kk-KZ"/>
              </w:rPr>
              <w:t>Сабақтың мақсаты:</w:t>
            </w:r>
          </w:p>
        </w:tc>
        <w:tc>
          <w:tcPr>
            <w:tcW w:w="8222" w:type="dxa"/>
          </w:tcPr>
          <w:p w:rsidR="0012589F" w:rsidRPr="0012589F" w:rsidRDefault="0012589F" w:rsidP="0012589F">
            <w:pPr>
              <w:pStyle w:val="aa"/>
              <w:rPr>
                <w:rFonts w:ascii="Times New Roman" w:hAnsi="Times New Roman" w:cs="Times New Roman"/>
                <w:b/>
                <w:lang w:val="kk-KZ"/>
              </w:rPr>
            </w:pPr>
            <w:r w:rsidRPr="0012589F">
              <w:rPr>
                <w:rFonts w:ascii="Times New Roman" w:hAnsi="Times New Roman" w:cs="Times New Roman"/>
                <w:b/>
                <w:lang w:val="kk-KZ"/>
              </w:rPr>
              <w:t>Барлық оқушылар үшін:</w:t>
            </w:r>
          </w:p>
          <w:p w:rsidR="0012589F" w:rsidRPr="0012589F" w:rsidRDefault="0012589F" w:rsidP="0012589F">
            <w:pPr>
              <w:pStyle w:val="aa"/>
              <w:rPr>
                <w:rFonts w:ascii="Times New Roman" w:hAnsi="Times New Roman" w:cs="Times New Roman"/>
                <w:lang w:val="kk-KZ" w:eastAsia="en-GB"/>
              </w:rPr>
            </w:pPr>
            <w:r w:rsidRPr="0012589F">
              <w:rPr>
                <w:rFonts w:ascii="Times New Roman" w:hAnsi="Times New Roman" w:cs="Times New Roman"/>
                <w:lang w:val="kk-KZ" w:eastAsia="en-GB"/>
              </w:rPr>
              <w:t>Қимыл-қозғалыс орындау кезіндегі өзінің және өзгелердің біліктілік сапасын түсінеді.</w:t>
            </w:r>
          </w:p>
          <w:p w:rsidR="0012589F" w:rsidRPr="0012589F" w:rsidRDefault="0012589F" w:rsidP="0012589F">
            <w:pPr>
              <w:pStyle w:val="aa"/>
              <w:rPr>
                <w:rFonts w:ascii="Times New Roman" w:hAnsi="Times New Roman" w:cs="Times New Roman"/>
                <w:b/>
                <w:lang w:val="kk-KZ"/>
              </w:rPr>
            </w:pPr>
            <w:r w:rsidRPr="0012589F">
              <w:rPr>
                <w:rFonts w:ascii="Times New Roman" w:hAnsi="Times New Roman" w:cs="Times New Roman"/>
                <w:b/>
                <w:lang w:val="kk-KZ"/>
              </w:rPr>
              <w:t>Көпшілік оқушылар үшін:</w:t>
            </w:r>
          </w:p>
          <w:p w:rsidR="0012589F" w:rsidRPr="0012589F" w:rsidRDefault="0012589F" w:rsidP="0012589F">
            <w:pPr>
              <w:pStyle w:val="aa"/>
              <w:rPr>
                <w:rFonts w:ascii="Times New Roman" w:hAnsi="Times New Roman" w:cs="Times New Roman"/>
                <w:lang w:val="kk-KZ" w:eastAsia="en-GB"/>
              </w:rPr>
            </w:pPr>
            <w:r w:rsidRPr="0012589F">
              <w:rPr>
                <w:rFonts w:ascii="Times New Roman" w:hAnsi="Times New Roman" w:cs="Times New Roman"/>
                <w:lang w:val="kk-KZ" w:eastAsia="en-GB"/>
              </w:rPr>
              <w:t>Қимыл-қозғалыс орындау кезіндегі өзінің және өзгелердің біліктілік сапасын түсіндіре алады.</w:t>
            </w:r>
          </w:p>
          <w:p w:rsidR="0012589F" w:rsidRPr="0012589F" w:rsidRDefault="0012589F" w:rsidP="0012589F">
            <w:pPr>
              <w:pStyle w:val="aa"/>
              <w:rPr>
                <w:rFonts w:ascii="Times New Roman" w:hAnsi="Times New Roman" w:cs="Times New Roman"/>
                <w:b/>
                <w:lang w:val="kk-KZ"/>
              </w:rPr>
            </w:pPr>
            <w:r w:rsidRPr="0012589F">
              <w:rPr>
                <w:rFonts w:ascii="Times New Roman" w:hAnsi="Times New Roman" w:cs="Times New Roman"/>
                <w:b/>
                <w:lang w:val="kk-KZ"/>
              </w:rPr>
              <w:t>Кейбір оқушылар үшін:</w:t>
            </w:r>
          </w:p>
          <w:p w:rsidR="0012589F" w:rsidRPr="00555ADC" w:rsidRDefault="0012589F" w:rsidP="0012589F">
            <w:pPr>
              <w:pStyle w:val="aa"/>
              <w:rPr>
                <w:lang w:val="kk-KZ"/>
              </w:rPr>
            </w:pPr>
            <w:r w:rsidRPr="0012589F">
              <w:rPr>
                <w:rFonts w:ascii="Times New Roman" w:hAnsi="Times New Roman" w:cs="Times New Roman"/>
                <w:lang w:val="kk-KZ" w:eastAsia="en-GB"/>
              </w:rPr>
              <w:t>Қимыл-қозғалыс орындау кезіндегі өзінің және өзгелердің біліктілік сапасын түсіндіреді және сипаттайды.</w:t>
            </w:r>
          </w:p>
        </w:tc>
      </w:tr>
    </w:tbl>
    <w:p w:rsidR="0012589F" w:rsidRPr="00555ADC" w:rsidRDefault="0012589F" w:rsidP="0012589F">
      <w:pPr>
        <w:rPr>
          <w:rFonts w:ascii="Times New Roman" w:hAnsi="Times New Roman" w:cs="Times New Roman"/>
          <w:b/>
          <w:bCs/>
          <w:lang w:val="kk-KZ"/>
        </w:rPr>
      </w:pPr>
      <w:r w:rsidRPr="00555ADC">
        <w:rPr>
          <w:rFonts w:ascii="Times New Roman" w:hAnsi="Times New Roman" w:cs="Times New Roman"/>
          <w:b/>
          <w:bCs/>
          <w:lang w:val="kk-KZ"/>
        </w:rPr>
        <w:t>Сабақтың барысы:</w:t>
      </w:r>
    </w:p>
    <w:tbl>
      <w:tblPr>
        <w:tblStyle w:val="a3"/>
        <w:tblW w:w="10598" w:type="dxa"/>
        <w:tblInd w:w="-1036" w:type="dxa"/>
        <w:tblLayout w:type="fixed"/>
        <w:tblLook w:val="04A0" w:firstRow="1" w:lastRow="0" w:firstColumn="1" w:lastColumn="0" w:noHBand="0" w:noVBand="1"/>
      </w:tblPr>
      <w:tblGrid>
        <w:gridCol w:w="1853"/>
        <w:gridCol w:w="2126"/>
        <w:gridCol w:w="2552"/>
        <w:gridCol w:w="2268"/>
        <w:gridCol w:w="1799"/>
      </w:tblGrid>
      <w:tr w:rsidR="0012589F" w:rsidRPr="00555ADC" w:rsidTr="0012589F">
        <w:tc>
          <w:tcPr>
            <w:tcW w:w="1853"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Сабақ кезеңі/Уақыты</w:t>
            </w:r>
          </w:p>
        </w:tc>
        <w:tc>
          <w:tcPr>
            <w:tcW w:w="2126"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Педагогтің іс-әрекеті</w:t>
            </w:r>
          </w:p>
        </w:tc>
        <w:tc>
          <w:tcPr>
            <w:tcW w:w="2552"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Оқушының іс-әрекеті</w:t>
            </w:r>
          </w:p>
        </w:tc>
        <w:tc>
          <w:tcPr>
            <w:tcW w:w="2268"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Бағалау</w:t>
            </w:r>
          </w:p>
        </w:tc>
        <w:tc>
          <w:tcPr>
            <w:tcW w:w="1799"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Ресурстар</w:t>
            </w:r>
          </w:p>
        </w:tc>
      </w:tr>
      <w:tr w:rsidR="0012589F" w:rsidRPr="00555ADC" w:rsidTr="0012589F">
        <w:tc>
          <w:tcPr>
            <w:tcW w:w="1853"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Сабақтың басы</w:t>
            </w:r>
          </w:p>
          <w:p w:rsidR="0012589F" w:rsidRPr="00555ADC" w:rsidRDefault="0012589F" w:rsidP="00B076EC">
            <w:pPr>
              <w:jc w:val="center"/>
              <w:rPr>
                <w:rFonts w:ascii="Times New Roman" w:hAnsi="Times New Roman" w:cs="Times New Roman"/>
                <w:lang w:val="kk-KZ"/>
              </w:rPr>
            </w:pPr>
            <w:r w:rsidRPr="00555ADC">
              <w:rPr>
                <w:rFonts w:ascii="Times New Roman" w:hAnsi="Times New Roman" w:cs="Times New Roman"/>
                <w:lang w:val="kk-KZ"/>
              </w:rPr>
              <w:t>Қызығушылықты ояту</w:t>
            </w:r>
          </w:p>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7 мин.</w:t>
            </w:r>
          </w:p>
        </w:tc>
        <w:tc>
          <w:tcPr>
            <w:tcW w:w="2126" w:type="dxa"/>
          </w:tcPr>
          <w:p w:rsidR="0012589F" w:rsidRPr="00555ADC" w:rsidRDefault="0012589F" w:rsidP="00B076EC">
            <w:pPr>
              <w:contextualSpacing/>
              <w:jc w:val="both"/>
              <w:rPr>
                <w:rFonts w:ascii="Times New Roman" w:hAnsi="Times New Roman" w:cs="Times New Roman"/>
                <w:b/>
                <w:lang w:val="kk-KZ"/>
              </w:rPr>
            </w:pPr>
            <w:r w:rsidRPr="00555ADC">
              <w:rPr>
                <w:rFonts w:ascii="Times New Roman" w:hAnsi="Times New Roman" w:cs="Times New Roman"/>
                <w:b/>
                <w:lang w:val="kk-KZ"/>
              </w:rPr>
              <w:t>Ұйымдастыру кезеңі:</w:t>
            </w:r>
          </w:p>
          <w:p w:rsidR="0012589F" w:rsidRPr="00555ADC" w:rsidRDefault="0012589F" w:rsidP="00B076EC">
            <w:pPr>
              <w:pBdr>
                <w:top w:val="nil"/>
                <w:left w:val="nil"/>
                <w:bottom w:val="nil"/>
                <w:right w:val="nil"/>
                <w:between w:val="nil"/>
              </w:pBdr>
              <w:contextualSpacing/>
              <w:rPr>
                <w:rFonts w:ascii="Times New Roman" w:hAnsi="Times New Roman" w:cs="Times New Roman"/>
                <w:lang w:val="kk-KZ"/>
              </w:rPr>
            </w:pPr>
            <w:r w:rsidRPr="00555ADC">
              <w:rPr>
                <w:rFonts w:ascii="Times New Roman" w:hAnsi="Times New Roman" w:cs="Times New Roman"/>
                <w:b/>
                <w:lang w:val="kk-KZ"/>
              </w:rPr>
              <w:t xml:space="preserve">(Ұ) </w:t>
            </w:r>
            <w:r w:rsidRPr="00555ADC">
              <w:rPr>
                <w:rFonts w:ascii="Times New Roman" w:hAnsi="Times New Roman" w:cs="Times New Roman"/>
                <w:b/>
                <w:iCs/>
                <w:lang w:val="kk-KZ"/>
              </w:rPr>
              <w:t>“Гүлмен тілек” әдісі</w:t>
            </w:r>
            <w:r w:rsidRPr="00555ADC">
              <w:rPr>
                <w:rFonts w:ascii="Times New Roman" w:hAnsi="Times New Roman" w:cs="Times New Roman"/>
                <w:lang w:val="kk-KZ"/>
              </w:rPr>
              <w:t xml:space="preserve"> арқылы оқушылардың бір-біріне жақсы тілек айту арқылы жағымды ахуал қалыптастыру.</w:t>
            </w:r>
          </w:p>
          <w:p w:rsidR="0012589F" w:rsidRPr="00555ADC" w:rsidRDefault="0012589F" w:rsidP="00B076EC">
            <w:pPr>
              <w:contextualSpacing/>
              <w:jc w:val="both"/>
              <w:rPr>
                <w:rFonts w:ascii="Times New Roman" w:hAnsi="Times New Roman" w:cs="Times New Roman"/>
                <w:lang w:val="kk-KZ"/>
              </w:rPr>
            </w:pP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lang w:val="kk-KZ"/>
              </w:rPr>
              <w:t>Қауіпсіздік ережесін еске түсіру.</w:t>
            </w:r>
          </w:p>
          <w:p w:rsidR="0012589F" w:rsidRPr="00555ADC" w:rsidRDefault="0012589F" w:rsidP="00B076EC">
            <w:pPr>
              <w:contextualSpacing/>
              <w:rPr>
                <w:rFonts w:ascii="Times New Roman" w:hAnsi="Times New Roman" w:cs="Times New Roman"/>
                <w:lang w:val="kk-KZ"/>
              </w:rPr>
            </w:pP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lang w:val="kk-KZ"/>
              </w:rPr>
              <w:t>Топтастыру.</w:t>
            </w:r>
          </w:p>
        </w:tc>
        <w:tc>
          <w:tcPr>
            <w:tcW w:w="2552" w:type="dxa"/>
          </w:tcPr>
          <w:p w:rsidR="0012589F" w:rsidRPr="00555ADC" w:rsidRDefault="0012589F" w:rsidP="00B076EC">
            <w:pPr>
              <w:pBdr>
                <w:top w:val="nil"/>
                <w:left w:val="nil"/>
                <w:bottom w:val="nil"/>
                <w:right w:val="nil"/>
                <w:between w:val="nil"/>
              </w:pBdr>
              <w:contextualSpacing/>
              <w:jc w:val="both"/>
              <w:rPr>
                <w:rFonts w:ascii="Times New Roman" w:hAnsi="Times New Roman" w:cs="Times New Roman"/>
                <w:lang w:val="kk-KZ"/>
              </w:rPr>
            </w:pPr>
            <w:r w:rsidRPr="00555ADC">
              <w:rPr>
                <w:rFonts w:ascii="Times New Roman" w:hAnsi="Times New Roman" w:cs="Times New Roman"/>
                <w:lang w:val="kk-KZ"/>
              </w:rPr>
              <w:t>Оқушыларды топтарға біріктіруді ұйымдастыру:</w:t>
            </w: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lang w:val="kk-KZ"/>
              </w:rPr>
              <w:t>Фигуралар көмегімен оқушыларды 3 топқа біріктіру.</w:t>
            </w: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lang w:val="kk-KZ"/>
              </w:rPr>
              <w:t>I   –  Үшбұрыштар тобы</w:t>
            </w: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lang w:val="kk-KZ"/>
              </w:rPr>
              <w:t>II –  Дөңгелектер тобы</w:t>
            </w: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lang w:val="kk-KZ"/>
              </w:rPr>
              <w:t>III – Төртбұрыштар тобы</w:t>
            </w:r>
          </w:p>
          <w:p w:rsidR="0012589F" w:rsidRPr="00555ADC" w:rsidRDefault="0012589F" w:rsidP="00B076EC">
            <w:pPr>
              <w:rPr>
                <w:rFonts w:ascii="Times New Roman" w:hAnsi="Times New Roman" w:cs="Times New Roman"/>
                <w:lang w:val="kk-KZ"/>
              </w:rPr>
            </w:pPr>
          </w:p>
        </w:tc>
        <w:tc>
          <w:tcPr>
            <w:tcW w:w="2268" w:type="dxa"/>
          </w:tcPr>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b/>
                <w:lang w:val="kk-KZ"/>
              </w:rPr>
              <w:t>Мақсаты:</w:t>
            </w:r>
            <w:r w:rsidRPr="00555ADC">
              <w:rPr>
                <w:rFonts w:ascii="Times New Roman" w:hAnsi="Times New Roman" w:cs="Times New Roman"/>
                <w:lang w:val="kk-KZ"/>
              </w:rPr>
              <w:t xml:space="preserve"> 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w:t>
            </w:r>
          </w:p>
          <w:p w:rsidR="0012589F" w:rsidRPr="00555ADC" w:rsidRDefault="0012589F" w:rsidP="00B076EC">
            <w:pPr>
              <w:rPr>
                <w:rFonts w:ascii="Times New Roman" w:hAnsi="Times New Roman" w:cs="Times New Roman"/>
                <w:lang w:val="kk-KZ"/>
              </w:rPr>
            </w:pPr>
            <w:r w:rsidRPr="00555ADC">
              <w:rPr>
                <w:rFonts w:ascii="Times New Roman" w:hAnsi="Times New Roman" w:cs="Times New Roman"/>
                <w:b/>
                <w:lang w:val="kk-KZ"/>
              </w:rPr>
              <w:t>Тиімділігі:</w:t>
            </w:r>
            <w:r w:rsidRPr="00555ADC">
              <w:rPr>
                <w:rFonts w:ascii="Times New Roman" w:hAnsi="Times New Roman" w:cs="Times New Roman"/>
                <w:lang w:val="kk-KZ"/>
              </w:rPr>
              <w:t xml:space="preserve"> оқушыны бір-біріне тілек айту арқылы жақындастырады, көңіл күйін көтереді, бауырмалдығын оятады.</w:t>
            </w:r>
          </w:p>
        </w:tc>
        <w:tc>
          <w:tcPr>
            <w:tcW w:w="1799" w:type="dxa"/>
          </w:tcPr>
          <w:p w:rsidR="0012589F" w:rsidRPr="00555ADC" w:rsidRDefault="0012589F" w:rsidP="00B076EC">
            <w:pPr>
              <w:ind w:left="180" w:hanging="4"/>
              <w:contextualSpacing/>
              <w:jc w:val="center"/>
              <w:rPr>
                <w:rFonts w:ascii="Times New Roman" w:hAnsi="Times New Roman" w:cs="Times New Roman"/>
              </w:rPr>
            </w:pPr>
            <w:proofErr w:type="spellStart"/>
            <w:r w:rsidRPr="00555ADC">
              <w:rPr>
                <w:rFonts w:ascii="Times New Roman" w:hAnsi="Times New Roman" w:cs="Times New Roman"/>
              </w:rPr>
              <w:t>Фигуралар</w:t>
            </w:r>
            <w:proofErr w:type="spellEnd"/>
            <w:r w:rsidRPr="00555ADC">
              <w:rPr>
                <w:rFonts w:ascii="Times New Roman" w:hAnsi="Times New Roman" w:cs="Times New Roman"/>
              </w:rPr>
              <w:t xml:space="preserve"> </w:t>
            </w:r>
            <w:proofErr w:type="spellStart"/>
            <w:r w:rsidRPr="00555ADC">
              <w:rPr>
                <w:rFonts w:ascii="Times New Roman" w:hAnsi="Times New Roman" w:cs="Times New Roman"/>
              </w:rPr>
              <w:t>салынған</w:t>
            </w:r>
            <w:proofErr w:type="spellEnd"/>
            <w:r w:rsidRPr="00555ADC">
              <w:rPr>
                <w:rFonts w:ascii="Times New Roman" w:hAnsi="Times New Roman" w:cs="Times New Roman"/>
              </w:rPr>
              <w:t xml:space="preserve"> конверт</w:t>
            </w:r>
          </w:p>
          <w:p w:rsidR="0012589F" w:rsidRPr="00555ADC" w:rsidRDefault="0012589F" w:rsidP="00B076EC">
            <w:pPr>
              <w:jc w:val="center"/>
              <w:rPr>
                <w:rFonts w:ascii="Times New Roman" w:hAnsi="Times New Roman" w:cs="Times New Roman"/>
                <w:lang w:val="kk-KZ"/>
              </w:rPr>
            </w:pPr>
            <w:r w:rsidRPr="00555ADC">
              <w:rPr>
                <w:rFonts w:ascii="Times New Roman" w:hAnsi="Times New Roman" w:cs="Times New Roman"/>
                <w:noProof/>
                <w:lang w:eastAsia="ru-RU"/>
              </w:rPr>
              <w:drawing>
                <wp:inline distT="114300" distB="114300" distL="114300" distR="114300" wp14:anchorId="3A012D56" wp14:editId="5A35011A">
                  <wp:extent cx="914400" cy="292735"/>
                  <wp:effectExtent l="0" t="0" r="0" b="0"/>
                  <wp:docPr id="61" name="image19.gif"/>
                  <wp:cNvGraphicFramePr/>
                  <a:graphic xmlns:a="http://schemas.openxmlformats.org/drawingml/2006/main">
                    <a:graphicData uri="http://schemas.openxmlformats.org/drawingml/2006/picture">
                      <pic:pic xmlns:pic="http://schemas.openxmlformats.org/drawingml/2006/picture">
                        <pic:nvPicPr>
                          <pic:cNvPr id="0" name="image19.gif"/>
                          <pic:cNvPicPr preferRelativeResize="0"/>
                        </pic:nvPicPr>
                        <pic:blipFill>
                          <a:blip r:embed="rId5"/>
                          <a:srcRect b="49617"/>
                          <a:stretch>
                            <a:fillRect/>
                          </a:stretch>
                        </pic:blipFill>
                        <pic:spPr>
                          <a:xfrm>
                            <a:off x="0" y="0"/>
                            <a:ext cx="914400" cy="292735"/>
                          </a:xfrm>
                          <a:prstGeom prst="rect">
                            <a:avLst/>
                          </a:prstGeom>
                          <a:ln/>
                        </pic:spPr>
                      </pic:pic>
                    </a:graphicData>
                  </a:graphic>
                </wp:inline>
              </w:drawing>
            </w:r>
          </w:p>
        </w:tc>
      </w:tr>
      <w:tr w:rsidR="0012589F" w:rsidRPr="00AB5651" w:rsidTr="0012589F">
        <w:tc>
          <w:tcPr>
            <w:tcW w:w="1853" w:type="dxa"/>
          </w:tcPr>
          <w:p w:rsidR="0012589F" w:rsidRPr="00555ADC" w:rsidRDefault="0012589F" w:rsidP="00B076EC">
            <w:pPr>
              <w:pBdr>
                <w:top w:val="nil"/>
                <w:left w:val="nil"/>
                <w:bottom w:val="nil"/>
                <w:right w:val="nil"/>
                <w:between w:val="nil"/>
              </w:pBdr>
              <w:tabs>
                <w:tab w:val="left" w:pos="-98"/>
                <w:tab w:val="left" w:pos="4500"/>
              </w:tabs>
              <w:contextualSpacing/>
              <w:jc w:val="center"/>
              <w:rPr>
                <w:rFonts w:ascii="Times New Roman" w:hAnsi="Times New Roman" w:cs="Times New Roman"/>
                <w:b/>
                <w:lang w:val="kk-KZ"/>
              </w:rPr>
            </w:pPr>
            <w:r w:rsidRPr="00555ADC">
              <w:rPr>
                <w:rFonts w:ascii="Times New Roman" w:hAnsi="Times New Roman" w:cs="Times New Roman"/>
                <w:b/>
                <w:lang w:val="kk-KZ"/>
              </w:rPr>
              <w:t>Жаңа сабаққа кіріспе</w:t>
            </w:r>
          </w:p>
          <w:p w:rsidR="0012589F" w:rsidRPr="00555ADC" w:rsidRDefault="0012589F" w:rsidP="00B076EC">
            <w:pPr>
              <w:rPr>
                <w:rFonts w:ascii="Times New Roman" w:hAnsi="Times New Roman" w:cs="Times New Roman"/>
                <w:lang w:val="kk-KZ"/>
              </w:rPr>
            </w:pPr>
          </w:p>
        </w:tc>
        <w:tc>
          <w:tcPr>
            <w:tcW w:w="2126" w:type="dxa"/>
          </w:tcPr>
          <w:p w:rsidR="0012589F" w:rsidRPr="00555ADC" w:rsidRDefault="0012589F" w:rsidP="00B076EC">
            <w:pPr>
              <w:pBdr>
                <w:top w:val="nil"/>
                <w:left w:val="nil"/>
                <w:bottom w:val="nil"/>
                <w:right w:val="nil"/>
                <w:between w:val="nil"/>
              </w:pBdr>
              <w:tabs>
                <w:tab w:val="left" w:pos="-98"/>
                <w:tab w:val="left" w:pos="4500"/>
              </w:tabs>
              <w:ind w:left="40"/>
              <w:contextualSpacing/>
              <w:rPr>
                <w:rFonts w:ascii="Times New Roman" w:hAnsi="Times New Roman" w:cs="Times New Roman"/>
                <w:lang w:val="kk-KZ"/>
              </w:rPr>
            </w:pPr>
            <w:r w:rsidRPr="00555ADC">
              <w:rPr>
                <w:rFonts w:ascii="Times New Roman" w:hAnsi="Times New Roman" w:cs="Times New Roman"/>
                <w:b/>
                <w:lang w:val="kk-KZ"/>
              </w:rPr>
              <w:t xml:space="preserve"> (Ұ) «Миға шабуыл» </w:t>
            </w:r>
            <w:r w:rsidRPr="00555ADC">
              <w:rPr>
                <w:rFonts w:ascii="Times New Roman" w:hAnsi="Times New Roman" w:cs="Times New Roman"/>
                <w:lang w:val="kk-KZ"/>
              </w:rPr>
              <w:t xml:space="preserve">әдісі арқылы өткен тақырыппен жаңа сабақты  байланыстыру мақсатында ой қозғау сұрақтарын ұжымдық талқылау. Оқушыларға жалпылама </w:t>
            </w:r>
            <w:r w:rsidRPr="00555ADC">
              <w:rPr>
                <w:rFonts w:ascii="Times New Roman" w:hAnsi="Times New Roman" w:cs="Times New Roman"/>
                <w:lang w:val="kk-KZ"/>
              </w:rPr>
              <w:lastRenderedPageBreak/>
              <w:t>төмендегі сұрақтар және жаттығу түрлері  беріледі. Әр оқушы өз оймен бөліседі.</w:t>
            </w:r>
          </w:p>
          <w:p w:rsidR="0012589F" w:rsidRPr="00555ADC" w:rsidRDefault="0012589F" w:rsidP="00B076EC">
            <w:pPr>
              <w:rPr>
                <w:rFonts w:ascii="Times New Roman" w:hAnsi="Times New Roman" w:cs="Times New Roman"/>
                <w:lang w:val="kk-KZ"/>
              </w:rPr>
            </w:pPr>
            <w:r w:rsidRPr="00555ADC">
              <w:rPr>
                <w:rFonts w:ascii="Times New Roman" w:hAnsi="Times New Roman" w:cs="Times New Roman"/>
                <w:lang w:val="kk-KZ"/>
              </w:rPr>
              <w:t>Жаттығу жасайды.</w:t>
            </w:r>
          </w:p>
          <w:p w:rsidR="0012589F" w:rsidRPr="00555ADC" w:rsidRDefault="0012589F" w:rsidP="00B076EC">
            <w:pPr>
              <w:rPr>
                <w:rFonts w:ascii="Times New Roman" w:hAnsi="Times New Roman" w:cs="Times New Roman"/>
                <w:lang w:val="kk-KZ"/>
              </w:rPr>
            </w:pPr>
          </w:p>
          <w:p w:rsidR="0012589F" w:rsidRPr="00555ADC" w:rsidRDefault="0012589F" w:rsidP="00B076EC">
            <w:pPr>
              <w:rPr>
                <w:rFonts w:ascii="Times New Roman" w:hAnsi="Times New Roman" w:cs="Times New Roman"/>
                <w:lang w:val="kk-KZ"/>
              </w:rPr>
            </w:pPr>
          </w:p>
          <w:p w:rsidR="0012589F" w:rsidRPr="00555ADC" w:rsidRDefault="0012589F" w:rsidP="00B076EC">
            <w:pPr>
              <w:rPr>
                <w:rFonts w:ascii="Times New Roman" w:hAnsi="Times New Roman" w:cs="Times New Roman"/>
                <w:lang w:val="kk-KZ"/>
              </w:rPr>
            </w:pPr>
            <w:r w:rsidRPr="00555ADC">
              <w:rPr>
                <w:rFonts w:ascii="Times New Roman" w:hAnsi="Times New Roman" w:cs="Times New Roman"/>
                <w:i/>
                <w:iCs/>
                <w:lang w:val="kk-KZ"/>
              </w:rPr>
              <w:t>Оқушылар сұрақтарға жауап беріп, өзара ұжымдық талқылау және дене жаттығуларын жасағаннан кейін мұғалім оқушыларға сабақтың тақырыбы, мақсатымен таныстырады.</w:t>
            </w:r>
          </w:p>
        </w:tc>
        <w:tc>
          <w:tcPr>
            <w:tcW w:w="2552" w:type="dxa"/>
          </w:tcPr>
          <w:p w:rsidR="0012589F" w:rsidRPr="00555ADC" w:rsidRDefault="0012589F" w:rsidP="00B076EC">
            <w:pPr>
              <w:rPr>
                <w:rFonts w:ascii="Times New Roman" w:hAnsi="Times New Roman" w:cs="Times New Roman"/>
                <w:sz w:val="16"/>
                <w:szCs w:val="16"/>
                <w:u w:val="single"/>
                <w:lang w:val="kk-KZ"/>
              </w:rPr>
            </w:pPr>
            <w:hyperlink r:id="rId6" w:history="1">
              <w:r w:rsidRPr="00555ADC">
                <w:rPr>
                  <w:rStyle w:val="a6"/>
                  <w:rFonts w:ascii="Times New Roman" w:hAnsi="Times New Roman" w:cs="Times New Roman"/>
                  <w:sz w:val="16"/>
                  <w:szCs w:val="16"/>
                  <w:lang w:val="kk-KZ"/>
                </w:rPr>
                <w:t>https://youtu.be/wZdX7LqpEPQ</w:t>
              </w:r>
            </w:hyperlink>
          </w:p>
          <w:p w:rsidR="0012589F" w:rsidRPr="00555ADC" w:rsidRDefault="0012589F" w:rsidP="00B076EC">
            <w:pPr>
              <w:rPr>
                <w:rFonts w:ascii="Times New Roman" w:hAnsi="Times New Roman" w:cs="Times New Roman"/>
                <w:lang w:val="kk-KZ"/>
              </w:rPr>
            </w:pPr>
            <w:r w:rsidRPr="00555ADC">
              <w:rPr>
                <w:rFonts w:ascii="Times New Roman" w:hAnsi="Times New Roman" w:cs="Times New Roman"/>
                <w:lang w:val="kk-KZ"/>
              </w:rPr>
              <w:t>Берілген сілтеме бойынша гимнастикалық жаттығу жасайды.</w:t>
            </w:r>
          </w:p>
          <w:p w:rsidR="0012589F" w:rsidRPr="00555ADC" w:rsidRDefault="0012589F" w:rsidP="00B076EC">
            <w:pPr>
              <w:rPr>
                <w:rFonts w:ascii="Times New Roman" w:hAnsi="Times New Roman" w:cs="Times New Roman"/>
                <w:lang w:val="kk-KZ"/>
              </w:rPr>
            </w:pP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Саптағы жаттығулар:</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Оңға,солға,айналып бұрылу.</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Секіріп бұрылу.</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Жүру:</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lastRenderedPageBreak/>
              <w:t>Аяқтың ұшымен, өкшемен,</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Аяқтың ішкі, сыртқы жағымен.</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Отырып, жартылай отырып жүру.</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Назар аудару жаттығулар:</w:t>
            </w:r>
          </w:p>
          <w:p w:rsidR="0012589F" w:rsidRPr="00555ADC" w:rsidRDefault="0012589F" w:rsidP="00B076EC">
            <w:pPr>
              <w:pStyle w:val="a7"/>
              <w:shd w:val="clear" w:color="auto" w:fill="FFFFFF"/>
              <w:spacing w:before="0" w:beforeAutospacing="0" w:after="0" w:afterAutospacing="0"/>
              <w:rPr>
                <w:sz w:val="22"/>
                <w:szCs w:val="22"/>
                <w:lang w:val="kk-KZ"/>
              </w:rPr>
            </w:pPr>
            <w:r w:rsidRPr="00555ADC">
              <w:rPr>
                <w:sz w:val="22"/>
                <w:szCs w:val="22"/>
                <w:lang w:val="kk-KZ"/>
              </w:rPr>
              <w:t>- жүріс</w:t>
            </w:r>
          </w:p>
          <w:p w:rsidR="0012589F" w:rsidRPr="00555ADC" w:rsidRDefault="0012589F" w:rsidP="00B076EC">
            <w:pPr>
              <w:rPr>
                <w:rFonts w:ascii="Times New Roman" w:hAnsi="Times New Roman" w:cs="Times New Roman"/>
                <w:lang w:val="kk-KZ"/>
              </w:rPr>
            </w:pPr>
            <w:r w:rsidRPr="00555ADC">
              <w:rPr>
                <w:rFonts w:ascii="Times New Roman" w:hAnsi="Times New Roman" w:cs="Times New Roman"/>
                <w:lang w:val="kk-KZ"/>
              </w:rPr>
              <w:t>- жүгіріс</w:t>
            </w:r>
          </w:p>
          <w:p w:rsidR="0012589F" w:rsidRPr="00555ADC" w:rsidRDefault="0012589F" w:rsidP="00B076EC">
            <w:pPr>
              <w:rPr>
                <w:rFonts w:ascii="Times New Roman" w:hAnsi="Times New Roman" w:cs="Times New Roman"/>
                <w:sz w:val="16"/>
                <w:szCs w:val="16"/>
                <w:u w:val="single"/>
                <w:lang w:val="kk-KZ"/>
              </w:rPr>
            </w:pPr>
          </w:p>
        </w:tc>
        <w:tc>
          <w:tcPr>
            <w:tcW w:w="2268" w:type="dxa"/>
          </w:tcPr>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b/>
                <w:lang w:val="kk-KZ"/>
              </w:rPr>
              <w:lastRenderedPageBreak/>
              <w:t>Мақсаты:</w:t>
            </w:r>
            <w:r w:rsidRPr="00555ADC">
              <w:rPr>
                <w:rFonts w:ascii="Times New Roman" w:hAnsi="Times New Roman" w:cs="Times New Roman"/>
                <w:lang w:val="kk-KZ"/>
              </w:rPr>
              <w:t xml:space="preserve"> Жылдам әрі функционалды түрде сыни ойлануды дамыту. </w:t>
            </w:r>
          </w:p>
          <w:p w:rsidR="0012589F" w:rsidRPr="00555ADC" w:rsidRDefault="0012589F" w:rsidP="00B076EC">
            <w:pPr>
              <w:contextualSpacing/>
              <w:rPr>
                <w:rFonts w:ascii="Times New Roman" w:hAnsi="Times New Roman" w:cs="Times New Roman"/>
                <w:lang w:val="kk-KZ"/>
              </w:rPr>
            </w:pPr>
            <w:r w:rsidRPr="00555ADC">
              <w:rPr>
                <w:rFonts w:ascii="Times New Roman" w:hAnsi="Times New Roman" w:cs="Times New Roman"/>
                <w:b/>
                <w:lang w:val="kk-KZ"/>
              </w:rPr>
              <w:t>Тиімділігі:</w:t>
            </w:r>
            <w:r w:rsidRPr="00555ADC">
              <w:rPr>
                <w:rFonts w:ascii="Times New Roman"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w:t>
            </w:r>
            <w:r w:rsidRPr="00555ADC">
              <w:rPr>
                <w:rFonts w:ascii="Times New Roman" w:hAnsi="Times New Roman" w:cs="Times New Roman"/>
                <w:lang w:val="kk-KZ"/>
              </w:rPr>
              <w:lastRenderedPageBreak/>
              <w:t>мен мақсатын анықтауға мүмкіндік береді.</w:t>
            </w:r>
          </w:p>
          <w:p w:rsidR="0012589F" w:rsidRPr="00555ADC" w:rsidRDefault="0012589F" w:rsidP="00B076EC">
            <w:pPr>
              <w:contextualSpacing/>
              <w:rPr>
                <w:rFonts w:ascii="Times New Roman" w:hAnsi="Times New Roman" w:cs="Times New Roman"/>
                <w:b/>
                <w:lang w:val="kk-KZ"/>
              </w:rPr>
            </w:pPr>
            <w:r w:rsidRPr="00555ADC">
              <w:rPr>
                <w:rFonts w:ascii="Times New Roman" w:hAnsi="Times New Roman" w:cs="Times New Roman"/>
                <w:b/>
                <w:lang w:val="kk-KZ"/>
              </w:rPr>
              <w:t xml:space="preserve">Саралау: </w:t>
            </w:r>
            <w:r w:rsidRPr="00555ADC">
              <w:rPr>
                <w:rFonts w:ascii="Times New Roman" w:hAnsi="Times New Roman" w:cs="Times New Roman"/>
                <w:lang w:val="kk-KZ"/>
              </w:rPr>
              <w:t xml:space="preserve">Бұл жерде саралаудың </w:t>
            </w:r>
            <w:r w:rsidRPr="00555ADC">
              <w:rPr>
                <w:rFonts w:ascii="Times New Roman" w:hAnsi="Times New Roman" w:cs="Times New Roman"/>
                <w:b/>
                <w:lang w:val="kk-KZ"/>
              </w:rPr>
              <w:t xml:space="preserve">«Диалог және қолдау көрсету» </w:t>
            </w:r>
            <w:r w:rsidRPr="00555ADC">
              <w:rPr>
                <w:rFonts w:ascii="Times New Roman" w:hAnsi="Times New Roman" w:cs="Times New Roman"/>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799" w:type="dxa"/>
          </w:tcPr>
          <w:p w:rsidR="0012589F" w:rsidRPr="00555ADC" w:rsidRDefault="0012589F" w:rsidP="00B076EC">
            <w:pPr>
              <w:rPr>
                <w:rFonts w:ascii="Times New Roman" w:hAnsi="Times New Roman" w:cs="Times New Roman"/>
                <w:lang w:val="kk-KZ"/>
              </w:rPr>
            </w:pPr>
            <w:r w:rsidRPr="00555ADC">
              <w:rPr>
                <w:rFonts w:ascii="Times New Roman" w:hAnsi="Times New Roman" w:cs="Times New Roman"/>
                <w:b/>
                <w:lang w:val="kk-KZ"/>
              </w:rPr>
              <w:lastRenderedPageBreak/>
              <w:t>Қалыптастырушы бағалау:</w:t>
            </w:r>
            <w:r w:rsidRPr="00555ADC">
              <w:rPr>
                <w:rFonts w:ascii="Times New Roman" w:hAnsi="Times New Roman" w:cs="Times New Roman"/>
                <w:lang w:val="kk-KZ"/>
              </w:rPr>
              <w:t xml:space="preserve"> Өз ойын дұрыс мағынада білдіріп, талқылауға белсенділікпен қатысқан оқушыға </w:t>
            </w:r>
            <w:r w:rsidRPr="00555ADC">
              <w:rPr>
                <w:rFonts w:ascii="Times New Roman" w:hAnsi="Times New Roman" w:cs="Times New Roman"/>
                <w:iCs/>
                <w:u w:val="single"/>
                <w:lang w:val="kk-KZ"/>
              </w:rPr>
              <w:t>«Жарайсың!»</w:t>
            </w:r>
            <w:r w:rsidRPr="00555ADC">
              <w:rPr>
                <w:rFonts w:ascii="Times New Roman" w:hAnsi="Times New Roman" w:cs="Times New Roman"/>
                <w:iCs/>
                <w:lang w:val="kk-KZ"/>
              </w:rPr>
              <w:t xml:space="preserve"> деген </w:t>
            </w:r>
            <w:r w:rsidRPr="00555ADC">
              <w:rPr>
                <w:rFonts w:ascii="Times New Roman" w:hAnsi="Times New Roman" w:cs="Times New Roman"/>
                <w:iCs/>
                <w:u w:val="single"/>
                <w:lang w:val="kk-KZ"/>
              </w:rPr>
              <w:t>мадақтау сөзімен</w:t>
            </w:r>
            <w:r w:rsidRPr="00555ADC">
              <w:rPr>
                <w:rFonts w:ascii="Times New Roman" w:hAnsi="Times New Roman" w:cs="Times New Roman"/>
                <w:i/>
                <w:u w:val="single"/>
                <w:lang w:val="kk-KZ"/>
              </w:rPr>
              <w:t xml:space="preserve"> </w:t>
            </w:r>
            <w:r w:rsidRPr="00555ADC">
              <w:rPr>
                <w:rFonts w:ascii="Times New Roman" w:hAnsi="Times New Roman" w:cs="Times New Roman"/>
                <w:lang w:val="kk-KZ"/>
              </w:rPr>
              <w:t xml:space="preserve"> </w:t>
            </w:r>
            <w:r w:rsidRPr="00555ADC">
              <w:rPr>
                <w:rFonts w:ascii="Times New Roman" w:hAnsi="Times New Roman" w:cs="Times New Roman"/>
                <w:lang w:val="kk-KZ"/>
              </w:rPr>
              <w:lastRenderedPageBreak/>
              <w:t xml:space="preserve">ынталандыру.  </w:t>
            </w:r>
          </w:p>
        </w:tc>
      </w:tr>
      <w:tr w:rsidR="0012589F" w:rsidRPr="00C72B21" w:rsidTr="0012589F">
        <w:tc>
          <w:tcPr>
            <w:tcW w:w="1853" w:type="dxa"/>
          </w:tcPr>
          <w:p w:rsidR="0012589F" w:rsidRPr="0012589F" w:rsidRDefault="0012589F" w:rsidP="00B076EC">
            <w:pPr>
              <w:ind w:right="-2"/>
              <w:contextualSpacing/>
              <w:jc w:val="center"/>
              <w:rPr>
                <w:rFonts w:ascii="Times New Roman" w:hAnsi="Times New Roman" w:cs="Times New Roman"/>
                <w:b/>
                <w:bCs/>
                <w:iCs/>
                <w:lang w:val="kk-KZ"/>
              </w:rPr>
            </w:pPr>
            <w:r w:rsidRPr="0012589F">
              <w:rPr>
                <w:rFonts w:ascii="Times New Roman" w:hAnsi="Times New Roman" w:cs="Times New Roman"/>
                <w:b/>
                <w:bCs/>
                <w:iCs/>
                <w:lang w:val="kk-KZ"/>
              </w:rPr>
              <w:lastRenderedPageBreak/>
              <w:t>Сабақтың ортасы</w:t>
            </w:r>
          </w:p>
          <w:p w:rsidR="0012589F" w:rsidRPr="00555ADC" w:rsidRDefault="0012589F" w:rsidP="00B076EC">
            <w:pPr>
              <w:jc w:val="center"/>
              <w:rPr>
                <w:rFonts w:ascii="Times New Roman" w:hAnsi="Times New Roman" w:cs="Times New Roman"/>
                <w:lang w:val="kk-KZ"/>
              </w:rPr>
            </w:pPr>
            <w:r w:rsidRPr="00555ADC">
              <w:rPr>
                <w:rFonts w:ascii="Times New Roman" w:hAnsi="Times New Roman" w:cs="Times New Roman"/>
                <w:lang w:val="kk-KZ"/>
              </w:rPr>
              <w:t>Мағынаны ашу.</w:t>
            </w:r>
          </w:p>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26 мин.</w:t>
            </w:r>
          </w:p>
        </w:tc>
        <w:tc>
          <w:tcPr>
            <w:tcW w:w="2126" w:type="dxa"/>
          </w:tcPr>
          <w:p w:rsidR="0012589F" w:rsidRPr="00C72B21" w:rsidRDefault="0012589F" w:rsidP="00B076EC">
            <w:pPr>
              <w:rPr>
                <w:rFonts w:ascii="Times New Roman" w:hAnsi="Times New Roman" w:cs="Times New Roman"/>
                <w:b/>
                <w:shd w:val="clear" w:color="auto" w:fill="FFFFFF"/>
                <w:lang w:val="kk-KZ"/>
              </w:rPr>
            </w:pPr>
            <w:r w:rsidRPr="00C72B21">
              <w:rPr>
                <w:rFonts w:ascii="Times New Roman" w:hAnsi="Times New Roman" w:cs="Times New Roman"/>
                <w:b/>
                <w:shd w:val="clear" w:color="auto" w:fill="FFFFFF"/>
                <w:lang w:val="kk-KZ"/>
              </w:rPr>
              <w:t xml:space="preserve">(Т). «Ойлан, топтас, бөліс» әдісі. </w:t>
            </w:r>
          </w:p>
          <w:p w:rsidR="0012589F" w:rsidRPr="007A2E6E" w:rsidRDefault="0012589F" w:rsidP="00B076EC">
            <w:pPr>
              <w:rPr>
                <w:rFonts w:ascii="Times New Roman" w:hAnsi="Times New Roman" w:cs="Times New Roman"/>
                <w:lang w:val="kk-KZ"/>
              </w:rPr>
            </w:pPr>
            <w:r w:rsidRPr="00C72B21">
              <w:rPr>
                <w:rFonts w:ascii="Times New Roman" w:hAnsi="Times New Roman" w:cs="Times New Roman"/>
                <w:b/>
                <w:i/>
                <w:u w:val="single"/>
                <w:shd w:val="clear" w:color="auto" w:fill="FFFFFF"/>
                <w:lang w:val="kk-KZ"/>
              </w:rPr>
              <w:t>Мақсаты:</w:t>
            </w:r>
            <w:r>
              <w:rPr>
                <w:rFonts w:ascii="Times New Roman" w:hAnsi="Times New Roman" w:cs="Times New Roman"/>
                <w:shd w:val="clear" w:color="auto" w:fill="FFFFFF"/>
                <w:lang w:val="kk-KZ"/>
              </w:rPr>
              <w:t xml:space="preserve"> </w:t>
            </w:r>
            <w:r w:rsidRPr="007A2E6E">
              <w:rPr>
                <w:rFonts w:ascii="Times New Roman" w:hAnsi="Times New Roman" w:cs="Times New Roman"/>
                <w:shd w:val="clear" w:color="auto" w:fill="FFFFFF"/>
                <w:lang w:val="kk-KZ"/>
              </w:rPr>
              <w:t>Дене тәрбиесін жүзеге асыру – денсаулықты нығайту, білім беру, дамыту, тәрбие</w:t>
            </w:r>
            <w:r>
              <w:rPr>
                <w:rFonts w:ascii="Times New Roman" w:hAnsi="Times New Roman" w:cs="Times New Roman"/>
                <w:shd w:val="clear" w:color="auto" w:fill="FFFFFF"/>
                <w:lang w:val="kk-KZ"/>
              </w:rPr>
              <w:t>леу міндеттерін шешуге арналған. Ж</w:t>
            </w:r>
            <w:r w:rsidRPr="007A2E6E">
              <w:rPr>
                <w:rFonts w:ascii="Times New Roman" w:hAnsi="Times New Roman" w:cs="Times New Roman"/>
                <w:shd w:val="clear" w:color="auto" w:fill="FFFFFF"/>
                <w:lang w:val="kk-KZ"/>
              </w:rPr>
              <w:t>еке тұлғаның денсаулық деңгейін арттыру, табиғи күш-қуатын нығайту, дене мүшелерін гигиеналық негіздері мен дене- қозғалыс қабілеті мүмкіндіктеріне сай, өз бетінше қимыл-қозғалыс жаттығуларын орындап, өзін- өзі үнемі дамытып, көңілді де сергек жүруге баулиды. </w:t>
            </w:r>
          </w:p>
        </w:tc>
        <w:tc>
          <w:tcPr>
            <w:tcW w:w="2552" w:type="dxa"/>
          </w:tcPr>
          <w:p w:rsidR="0012589F" w:rsidRPr="00D17922" w:rsidRDefault="0012589F" w:rsidP="00B076EC">
            <w:pPr>
              <w:rPr>
                <w:rFonts w:ascii="Times New Roman" w:hAnsi="Times New Roman" w:cs="Times New Roman"/>
                <w:sz w:val="16"/>
                <w:szCs w:val="16"/>
                <w:lang w:val="kk-KZ"/>
              </w:rPr>
            </w:pPr>
            <w:hyperlink r:id="rId7" w:history="1">
              <w:r w:rsidRPr="00D17922">
                <w:rPr>
                  <w:rStyle w:val="a6"/>
                  <w:rFonts w:ascii="Times New Roman" w:hAnsi="Times New Roman" w:cs="Times New Roman"/>
                  <w:sz w:val="16"/>
                  <w:szCs w:val="16"/>
                  <w:lang w:val="kk-KZ"/>
                </w:rPr>
                <w:t>https://youtu.be/i_uwC9rsvgA</w:t>
              </w:r>
            </w:hyperlink>
          </w:p>
          <w:p w:rsidR="0012589F" w:rsidRDefault="0012589F" w:rsidP="00B076EC">
            <w:pPr>
              <w:rPr>
                <w:rFonts w:ascii="Times New Roman" w:hAnsi="Times New Roman" w:cs="Times New Roman"/>
                <w:lang w:val="kk-KZ"/>
              </w:rPr>
            </w:pPr>
          </w:p>
          <w:p w:rsidR="0012589F" w:rsidRPr="003715C4" w:rsidRDefault="0012589F" w:rsidP="00B076EC">
            <w:pPr>
              <w:rPr>
                <w:rFonts w:ascii="Times New Roman" w:hAnsi="Times New Roman" w:cs="Times New Roman"/>
                <w:lang w:val="kk-KZ"/>
              </w:rPr>
            </w:pPr>
            <w:r w:rsidRPr="003715C4">
              <w:rPr>
                <w:rFonts w:ascii="Times New Roman" w:hAnsi="Times New Roman" w:cs="Times New Roman"/>
                <w:lang w:val="kk-KZ"/>
              </w:rPr>
              <w:t>Берілген сілтеме арқылы жаңа сабақтың тақырыбы бойынша бейнеролик көреді. Топ ішіне бейне роликтен көрген, қабылдаған ақпараттарымен ой бөліседі. Ал одан кейін топтар арасында пікір алмасады.</w:t>
            </w:r>
          </w:p>
          <w:p w:rsidR="0012589F" w:rsidRPr="00555ADC" w:rsidRDefault="0012589F" w:rsidP="00B076EC">
            <w:pPr>
              <w:rPr>
                <w:rFonts w:ascii="Times New Roman" w:hAnsi="Times New Roman" w:cs="Times New Roman"/>
                <w:lang w:val="kk-KZ"/>
              </w:rPr>
            </w:pPr>
          </w:p>
        </w:tc>
        <w:tc>
          <w:tcPr>
            <w:tcW w:w="2268" w:type="dxa"/>
          </w:tcPr>
          <w:p w:rsidR="0012589F" w:rsidRPr="00E21C75" w:rsidRDefault="0012589F" w:rsidP="00B076EC">
            <w:pPr>
              <w:rPr>
                <w:rFonts w:ascii="Times New Roman" w:hAnsi="Times New Roman" w:cs="Times New Roman"/>
                <w:b/>
                <w:lang w:val="kk-KZ"/>
              </w:rPr>
            </w:pPr>
            <w:r w:rsidRPr="00E21C75">
              <w:rPr>
                <w:rFonts w:ascii="Times New Roman" w:hAnsi="Times New Roman" w:cs="Times New Roman"/>
                <w:b/>
                <w:lang w:val="kk-KZ"/>
              </w:rPr>
              <w:t>Дескриптор:</w:t>
            </w:r>
          </w:p>
          <w:p w:rsidR="0012589F" w:rsidRDefault="0012589F" w:rsidP="00B076EC">
            <w:pPr>
              <w:rPr>
                <w:rFonts w:ascii="Times New Roman" w:hAnsi="Times New Roman" w:cs="Times New Roman"/>
                <w:lang w:val="kk-KZ"/>
              </w:rPr>
            </w:pPr>
            <w:r>
              <w:rPr>
                <w:rFonts w:ascii="Times New Roman" w:hAnsi="Times New Roman" w:cs="Times New Roman"/>
                <w:lang w:val="kk-KZ"/>
              </w:rPr>
              <w:t>-Бейнероликті мұқият көреді.</w:t>
            </w:r>
          </w:p>
          <w:p w:rsidR="0012589F" w:rsidRDefault="0012589F" w:rsidP="00B076EC">
            <w:pPr>
              <w:rPr>
                <w:rFonts w:ascii="Times New Roman" w:hAnsi="Times New Roman" w:cs="Times New Roman"/>
                <w:lang w:val="kk-KZ"/>
              </w:rPr>
            </w:pPr>
            <w:r>
              <w:rPr>
                <w:rFonts w:ascii="Times New Roman" w:hAnsi="Times New Roman" w:cs="Times New Roman"/>
                <w:lang w:val="kk-KZ"/>
              </w:rPr>
              <w:t>-Топ ішінде бейнеролик желісін талқылайды.</w:t>
            </w:r>
          </w:p>
          <w:p w:rsidR="0012589F" w:rsidRDefault="0012589F" w:rsidP="00B076EC">
            <w:pPr>
              <w:rPr>
                <w:rFonts w:ascii="Times New Roman" w:hAnsi="Times New Roman" w:cs="Times New Roman"/>
                <w:lang w:val="kk-KZ"/>
              </w:rPr>
            </w:pPr>
            <w:r>
              <w:rPr>
                <w:rFonts w:ascii="Times New Roman" w:hAnsi="Times New Roman" w:cs="Times New Roman"/>
                <w:lang w:val="kk-KZ"/>
              </w:rPr>
              <w:t>-Өз ойын, пікірін топ ішінде бір-бірімен бөліседі.</w:t>
            </w:r>
          </w:p>
          <w:p w:rsidR="0012589F" w:rsidRDefault="0012589F" w:rsidP="00B076EC">
            <w:pPr>
              <w:rPr>
                <w:rFonts w:ascii="Times New Roman" w:hAnsi="Times New Roman" w:cs="Times New Roman"/>
                <w:lang w:val="kk-KZ"/>
              </w:rPr>
            </w:pPr>
            <w:r>
              <w:rPr>
                <w:rFonts w:ascii="Times New Roman" w:hAnsi="Times New Roman" w:cs="Times New Roman"/>
                <w:lang w:val="kk-KZ"/>
              </w:rPr>
              <w:t>-Топтар арасында топтық шешім бойынша пікір алмасады.</w:t>
            </w:r>
          </w:p>
          <w:p w:rsidR="0012589F" w:rsidRDefault="0012589F" w:rsidP="00B076EC">
            <w:pPr>
              <w:rPr>
                <w:rFonts w:ascii="Times New Roman" w:hAnsi="Times New Roman" w:cs="Times New Roman"/>
                <w:lang w:val="kk-KZ"/>
              </w:rPr>
            </w:pPr>
          </w:p>
          <w:p w:rsidR="0012589F" w:rsidRDefault="0012589F" w:rsidP="00B076EC">
            <w:pPr>
              <w:rPr>
                <w:rFonts w:ascii="Times New Roman" w:hAnsi="Times New Roman" w:cs="Times New Roman"/>
                <w:lang w:val="kk-KZ"/>
              </w:rPr>
            </w:pPr>
            <w:r>
              <w:rPr>
                <w:rFonts w:ascii="Times New Roman" w:hAnsi="Times New Roman" w:cs="Times New Roman"/>
                <w:lang w:val="kk-KZ"/>
              </w:rPr>
              <w:t xml:space="preserve">Оқушыларды ынталандыру мақсатында </w:t>
            </w:r>
          </w:p>
          <w:p w:rsidR="0012589F" w:rsidRDefault="0012589F" w:rsidP="00B076EC">
            <w:pPr>
              <w:rPr>
                <w:rFonts w:ascii="Times New Roman" w:hAnsi="Times New Roman" w:cs="Times New Roman"/>
                <w:lang w:val="kk-KZ"/>
              </w:rPr>
            </w:pPr>
            <w:r>
              <w:rPr>
                <w:rFonts w:ascii="Times New Roman" w:hAnsi="Times New Roman" w:cs="Times New Roman"/>
                <w:b/>
                <w:lang w:val="kk-KZ"/>
              </w:rPr>
              <w:t>«Жетондар</w:t>
            </w:r>
            <w:r w:rsidRPr="00C72B21">
              <w:rPr>
                <w:rFonts w:ascii="Times New Roman" w:hAnsi="Times New Roman" w:cs="Times New Roman"/>
                <w:b/>
                <w:lang w:val="kk-KZ"/>
              </w:rPr>
              <w:t>» әдісі</w:t>
            </w:r>
            <w:r>
              <w:rPr>
                <w:rFonts w:ascii="Times New Roman" w:hAnsi="Times New Roman" w:cs="Times New Roman"/>
                <w:lang w:val="kk-KZ"/>
              </w:rPr>
              <w:t xml:space="preserve"> арқылы топтар арасында  оқушылар бір-бірін бағалайды.</w:t>
            </w:r>
          </w:p>
          <w:p w:rsidR="0012589F" w:rsidRPr="009A3ECF" w:rsidRDefault="0012589F" w:rsidP="00B076EC">
            <w:pPr>
              <w:rPr>
                <w:rFonts w:ascii="Times New Roman" w:hAnsi="Times New Roman" w:cs="Times New Roman"/>
                <w:b/>
                <w:i/>
                <w:u w:val="single"/>
                <w:lang w:val="kk-KZ"/>
              </w:rPr>
            </w:pPr>
            <w:r w:rsidRPr="009A3ECF">
              <w:rPr>
                <w:rFonts w:ascii="Times New Roman" w:hAnsi="Times New Roman" w:cs="Times New Roman"/>
                <w:b/>
                <w:i/>
                <w:u w:val="single"/>
                <w:lang w:val="kk-KZ"/>
              </w:rPr>
              <w:t>Бес жұлдыз –Жарайсың!</w:t>
            </w:r>
          </w:p>
          <w:p w:rsidR="0012589F" w:rsidRPr="009A3ECF" w:rsidRDefault="0012589F" w:rsidP="00B076EC">
            <w:pPr>
              <w:rPr>
                <w:rFonts w:ascii="Times New Roman" w:hAnsi="Times New Roman" w:cs="Times New Roman"/>
                <w:b/>
                <w:i/>
                <w:u w:val="single"/>
                <w:lang w:val="kk-KZ"/>
              </w:rPr>
            </w:pPr>
            <w:r w:rsidRPr="009A3ECF">
              <w:rPr>
                <w:rFonts w:ascii="Times New Roman" w:hAnsi="Times New Roman" w:cs="Times New Roman"/>
                <w:b/>
                <w:i/>
                <w:u w:val="single"/>
                <w:lang w:val="kk-KZ"/>
              </w:rPr>
              <w:t>Төртбұрыш-Жақсы!</w:t>
            </w:r>
          </w:p>
          <w:p w:rsidR="0012589F" w:rsidRPr="00555ADC" w:rsidRDefault="0012589F" w:rsidP="0012589F">
            <w:pPr>
              <w:rPr>
                <w:rFonts w:ascii="Times New Roman" w:hAnsi="Times New Roman" w:cs="Times New Roman"/>
                <w:lang w:val="kk-KZ"/>
              </w:rPr>
            </w:pPr>
            <w:r w:rsidRPr="009A3ECF">
              <w:rPr>
                <w:rFonts w:ascii="Times New Roman" w:hAnsi="Times New Roman" w:cs="Times New Roman"/>
                <w:b/>
                <w:i/>
                <w:u w:val="single"/>
                <w:lang w:val="kk-KZ"/>
              </w:rPr>
              <w:t>Үшбұрыш – Талпын!</w:t>
            </w:r>
          </w:p>
        </w:tc>
        <w:tc>
          <w:tcPr>
            <w:tcW w:w="1799" w:type="dxa"/>
          </w:tcPr>
          <w:p w:rsidR="0012589F" w:rsidRDefault="0012589F" w:rsidP="00B076EC">
            <w:pPr>
              <w:rPr>
                <w:rFonts w:ascii="Times New Roman" w:hAnsi="Times New Roman" w:cs="Times New Roman"/>
                <w:lang w:val="kk-KZ"/>
              </w:rPr>
            </w:pPr>
          </w:p>
          <w:p w:rsidR="0012589F" w:rsidRPr="00555ADC" w:rsidRDefault="0012589F" w:rsidP="00B076EC">
            <w:pPr>
              <w:jc w:val="center"/>
              <w:rPr>
                <w:rFonts w:ascii="Times New Roman" w:hAnsi="Times New Roman" w:cs="Times New Roman"/>
                <w:lang w:val="kk-KZ"/>
              </w:rPr>
            </w:pPr>
            <w:r w:rsidRPr="00CA6B4C">
              <w:rPr>
                <w:rFonts w:ascii="Times New Roman" w:hAnsi="Times New Roman"/>
                <w:noProof/>
                <w:sz w:val="24"/>
                <w:lang w:eastAsia="ru-RU"/>
              </w:rPr>
              <w:drawing>
                <wp:inline distT="0" distB="0" distL="0" distR="0" wp14:anchorId="125A8C5E" wp14:editId="36C79FA1">
                  <wp:extent cx="933450" cy="666750"/>
                  <wp:effectExtent l="0" t="0" r="0" b="0"/>
                  <wp:docPr id="62" name="Рисунок 62" descr="https://arhivurokov.ru/kopilka/uploads/user_file_5617b27eb7266/intierniet-intierniettien-ak-parat-izdieu-zh-nie-alu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17b27eb7266/intierniet-intierniettien-ak-parat-izdieu-zh-nie-alu_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264" cy="685903"/>
                          </a:xfrm>
                          <a:prstGeom prst="rect">
                            <a:avLst/>
                          </a:prstGeom>
                          <a:noFill/>
                          <a:ln>
                            <a:noFill/>
                          </a:ln>
                        </pic:spPr>
                      </pic:pic>
                    </a:graphicData>
                  </a:graphic>
                </wp:inline>
              </w:drawing>
            </w:r>
          </w:p>
        </w:tc>
      </w:tr>
      <w:tr w:rsidR="0012589F" w:rsidRPr="00C72B21" w:rsidTr="0012589F">
        <w:tc>
          <w:tcPr>
            <w:tcW w:w="1853" w:type="dxa"/>
          </w:tcPr>
          <w:p w:rsidR="0012589F" w:rsidRDefault="0012589F" w:rsidP="00B076EC">
            <w:pPr>
              <w:jc w:val="center"/>
              <w:rPr>
                <w:rFonts w:ascii="Times New Roman" w:hAnsi="Times New Roman" w:cs="Times New Roman"/>
                <w:lang w:val="kk-KZ"/>
              </w:rPr>
            </w:pPr>
            <w:r>
              <w:rPr>
                <w:rFonts w:ascii="Times New Roman" w:hAnsi="Times New Roman" w:cs="Times New Roman"/>
                <w:lang w:val="kk-KZ"/>
              </w:rPr>
              <w:lastRenderedPageBreak/>
              <w:t>Ұжымдық практикалық жұмыс</w:t>
            </w:r>
          </w:p>
          <w:p w:rsidR="0012589F" w:rsidRPr="00555ADC" w:rsidRDefault="0012589F" w:rsidP="00B076EC">
            <w:pPr>
              <w:rPr>
                <w:rFonts w:ascii="Times New Roman" w:hAnsi="Times New Roman" w:cs="Times New Roman"/>
                <w:lang w:val="kk-KZ"/>
              </w:rPr>
            </w:pPr>
          </w:p>
        </w:tc>
        <w:tc>
          <w:tcPr>
            <w:tcW w:w="2126" w:type="dxa"/>
          </w:tcPr>
          <w:p w:rsidR="0012589F" w:rsidRPr="00555ADC" w:rsidRDefault="0012589F" w:rsidP="00B076EC">
            <w:pPr>
              <w:rPr>
                <w:rFonts w:ascii="Times New Roman" w:hAnsi="Times New Roman" w:cs="Times New Roman"/>
                <w:lang w:val="kk-KZ"/>
              </w:rPr>
            </w:pPr>
            <w:r>
              <w:rPr>
                <w:rFonts w:ascii="Times New Roman" w:hAnsi="Times New Roman" w:cs="Times New Roman"/>
                <w:lang w:val="kk-KZ"/>
              </w:rPr>
              <w:t>Ұлттық ойын түрлері: бес тас пен асық ойнау ойынын ойнату.</w:t>
            </w:r>
          </w:p>
        </w:tc>
        <w:tc>
          <w:tcPr>
            <w:tcW w:w="2552" w:type="dxa"/>
          </w:tcPr>
          <w:p w:rsidR="0012589F" w:rsidRDefault="0012589F" w:rsidP="00B076EC">
            <w:pPr>
              <w:rPr>
                <w:rFonts w:ascii="Times New Roman" w:hAnsi="Times New Roman" w:cs="Times New Roman"/>
                <w:lang w:val="kk-KZ"/>
              </w:rPr>
            </w:pPr>
            <w:r>
              <w:rPr>
                <w:rFonts w:ascii="Times New Roman" w:hAnsi="Times New Roman" w:cs="Times New Roman"/>
                <w:lang w:val="kk-KZ"/>
              </w:rPr>
              <w:t>Оқушылар ұжымдық жұмыс түрінде бес тас және асық ату ойынын ойнайды.</w:t>
            </w:r>
          </w:p>
          <w:p w:rsidR="0012589F" w:rsidRPr="00555ADC" w:rsidRDefault="0012589F" w:rsidP="00B076EC">
            <w:pPr>
              <w:rPr>
                <w:rFonts w:ascii="Times New Roman" w:hAnsi="Times New Roman" w:cs="Times New Roman"/>
                <w:lang w:val="kk-KZ"/>
              </w:rPr>
            </w:pPr>
          </w:p>
        </w:tc>
        <w:tc>
          <w:tcPr>
            <w:tcW w:w="2268" w:type="dxa"/>
          </w:tcPr>
          <w:p w:rsidR="0012589F" w:rsidRPr="00D17922" w:rsidRDefault="0012589F" w:rsidP="00B076EC">
            <w:pPr>
              <w:rPr>
                <w:rFonts w:ascii="Times New Roman" w:hAnsi="Times New Roman" w:cs="Times New Roman"/>
                <w:b/>
                <w:i/>
                <w:u w:val="single"/>
                <w:lang w:val="kk-KZ"/>
              </w:rPr>
            </w:pPr>
            <w:r w:rsidRPr="00D17922">
              <w:rPr>
                <w:rFonts w:ascii="Times New Roman" w:hAnsi="Times New Roman" w:cs="Times New Roman"/>
                <w:b/>
                <w:i/>
                <w:u w:val="single"/>
                <w:lang w:val="kk-KZ"/>
              </w:rPr>
              <w:t>Дескриптор:</w:t>
            </w:r>
          </w:p>
          <w:p w:rsidR="0012589F" w:rsidRDefault="0012589F" w:rsidP="00B076EC">
            <w:pPr>
              <w:rPr>
                <w:rFonts w:ascii="Times New Roman" w:hAnsi="Times New Roman" w:cs="Times New Roman"/>
                <w:lang w:val="kk-KZ"/>
              </w:rPr>
            </w:pPr>
            <w:r>
              <w:rPr>
                <w:rFonts w:ascii="Times New Roman" w:hAnsi="Times New Roman" w:cs="Times New Roman"/>
                <w:lang w:val="kk-KZ"/>
              </w:rPr>
              <w:t>Ұжымда ынтымақсатық-ты сақтайды.</w:t>
            </w:r>
          </w:p>
          <w:p w:rsidR="0012589F" w:rsidRDefault="0012589F" w:rsidP="00B076EC">
            <w:pPr>
              <w:rPr>
                <w:rFonts w:ascii="Times New Roman" w:hAnsi="Times New Roman" w:cs="Times New Roman"/>
                <w:lang w:val="kk-KZ"/>
              </w:rPr>
            </w:pPr>
            <w:r>
              <w:rPr>
                <w:rFonts w:ascii="Times New Roman" w:hAnsi="Times New Roman" w:cs="Times New Roman"/>
                <w:lang w:val="kk-KZ"/>
              </w:rPr>
              <w:t>-Бес тас ойынын ойонайды</w:t>
            </w:r>
          </w:p>
          <w:p w:rsidR="0012589F" w:rsidRDefault="0012589F" w:rsidP="00B076EC">
            <w:pPr>
              <w:rPr>
                <w:rFonts w:ascii="Times New Roman" w:hAnsi="Times New Roman" w:cs="Times New Roman"/>
                <w:lang w:val="kk-KZ"/>
              </w:rPr>
            </w:pPr>
            <w:r>
              <w:rPr>
                <w:rFonts w:ascii="Times New Roman" w:hAnsi="Times New Roman" w:cs="Times New Roman"/>
                <w:lang w:val="kk-KZ"/>
              </w:rPr>
              <w:t>-Асық ату ойынын ойнайды.</w:t>
            </w:r>
          </w:p>
          <w:p w:rsidR="0012589F" w:rsidRPr="00555ADC" w:rsidRDefault="0012589F" w:rsidP="00B076EC">
            <w:pPr>
              <w:rPr>
                <w:rFonts w:ascii="Times New Roman" w:hAnsi="Times New Roman" w:cs="Times New Roman"/>
                <w:lang w:val="kk-KZ"/>
              </w:rPr>
            </w:pPr>
            <w:r>
              <w:rPr>
                <w:rFonts w:ascii="Times New Roman" w:hAnsi="Times New Roman" w:cs="Times New Roman"/>
                <w:lang w:val="kk-KZ"/>
              </w:rPr>
              <w:t>-Ережелерді сақтайды.</w:t>
            </w:r>
          </w:p>
        </w:tc>
        <w:tc>
          <w:tcPr>
            <w:tcW w:w="1799" w:type="dxa"/>
          </w:tcPr>
          <w:p w:rsidR="0012589F" w:rsidRDefault="0012589F" w:rsidP="00B076EC">
            <w:pPr>
              <w:rPr>
                <w:rFonts w:ascii="Times New Roman" w:hAnsi="Times New Roman" w:cs="Times New Roman"/>
                <w:lang w:val="kk-KZ"/>
              </w:rPr>
            </w:pPr>
            <w:r>
              <w:rPr>
                <w:noProof/>
                <w:lang w:eastAsia="ru-RU"/>
              </w:rPr>
              <w:drawing>
                <wp:inline distT="0" distB="0" distL="0" distR="0" wp14:anchorId="3EF216B7" wp14:editId="685E3781">
                  <wp:extent cx="1104900" cy="8667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098" t="15684" r="27525" b="19296"/>
                          <a:stretch/>
                        </pic:blipFill>
                        <pic:spPr bwMode="auto">
                          <a:xfrm>
                            <a:off x="0" y="0"/>
                            <a:ext cx="1121712" cy="879964"/>
                          </a:xfrm>
                          <a:prstGeom prst="rect">
                            <a:avLst/>
                          </a:prstGeom>
                          <a:ln>
                            <a:noFill/>
                          </a:ln>
                          <a:extLst>
                            <a:ext uri="{53640926-AAD7-44D8-BBD7-CCE9431645EC}">
                              <a14:shadowObscured xmlns:a14="http://schemas.microsoft.com/office/drawing/2010/main"/>
                            </a:ext>
                          </a:extLst>
                        </pic:spPr>
                      </pic:pic>
                    </a:graphicData>
                  </a:graphic>
                </wp:inline>
              </w:drawing>
            </w:r>
          </w:p>
          <w:p w:rsidR="0012589F" w:rsidRDefault="0012589F" w:rsidP="00B076EC">
            <w:pPr>
              <w:rPr>
                <w:rFonts w:ascii="Times New Roman" w:hAnsi="Times New Roman" w:cs="Times New Roman"/>
                <w:lang w:val="kk-KZ"/>
              </w:rPr>
            </w:pPr>
          </w:p>
          <w:p w:rsidR="0012589F" w:rsidRPr="00555ADC" w:rsidRDefault="0012589F" w:rsidP="00B076EC">
            <w:pPr>
              <w:rPr>
                <w:rFonts w:ascii="Times New Roman" w:hAnsi="Times New Roman" w:cs="Times New Roman"/>
                <w:lang w:val="kk-KZ"/>
              </w:rPr>
            </w:pPr>
            <w:r>
              <w:rPr>
                <w:noProof/>
                <w:lang w:eastAsia="ru-RU"/>
              </w:rPr>
              <w:drawing>
                <wp:inline distT="0" distB="0" distL="0" distR="0" wp14:anchorId="01844594" wp14:editId="4A6DFFF4">
                  <wp:extent cx="1104900" cy="695083"/>
                  <wp:effectExtent l="0" t="0" r="0" b="0"/>
                  <wp:docPr id="288" name="Рисунок 288" descr="Асық ойынының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сық ойынының түрлері"/>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9883" cy="710800"/>
                          </a:xfrm>
                          <a:prstGeom prst="rect">
                            <a:avLst/>
                          </a:prstGeom>
                          <a:noFill/>
                          <a:ln>
                            <a:noFill/>
                          </a:ln>
                        </pic:spPr>
                      </pic:pic>
                    </a:graphicData>
                  </a:graphic>
                </wp:inline>
              </w:drawing>
            </w:r>
          </w:p>
        </w:tc>
      </w:tr>
      <w:tr w:rsidR="0012589F" w:rsidRPr="00555ADC" w:rsidTr="0012589F">
        <w:tc>
          <w:tcPr>
            <w:tcW w:w="1853" w:type="dxa"/>
          </w:tcPr>
          <w:p w:rsidR="0012589F" w:rsidRPr="0012589F" w:rsidRDefault="0012589F" w:rsidP="00B076EC">
            <w:pPr>
              <w:jc w:val="center"/>
              <w:rPr>
                <w:rFonts w:ascii="Times New Roman" w:hAnsi="Times New Roman" w:cs="Times New Roman"/>
                <w:b/>
                <w:lang w:val="kk-KZ"/>
              </w:rPr>
            </w:pPr>
            <w:r w:rsidRPr="0012589F">
              <w:rPr>
                <w:rFonts w:ascii="Times New Roman" w:hAnsi="Times New Roman" w:cs="Times New Roman"/>
                <w:b/>
                <w:lang w:val="kk-KZ"/>
              </w:rPr>
              <w:t>Сабақтың соңы</w:t>
            </w:r>
          </w:p>
          <w:p w:rsidR="0012589F" w:rsidRPr="00555ADC" w:rsidRDefault="0012589F" w:rsidP="00B076EC">
            <w:pPr>
              <w:jc w:val="center"/>
              <w:rPr>
                <w:rFonts w:ascii="Times New Roman" w:hAnsi="Times New Roman" w:cs="Times New Roman"/>
                <w:lang w:val="kk-KZ"/>
              </w:rPr>
            </w:pPr>
            <w:r w:rsidRPr="00555ADC">
              <w:rPr>
                <w:rFonts w:ascii="Times New Roman" w:hAnsi="Times New Roman" w:cs="Times New Roman"/>
                <w:lang w:val="kk-KZ"/>
              </w:rPr>
              <w:t>Ой толғаныс.</w:t>
            </w:r>
          </w:p>
          <w:p w:rsidR="0012589F" w:rsidRPr="00555ADC" w:rsidRDefault="0012589F" w:rsidP="00B076EC">
            <w:pPr>
              <w:jc w:val="center"/>
              <w:rPr>
                <w:rFonts w:ascii="Times New Roman" w:hAnsi="Times New Roman" w:cs="Times New Roman"/>
                <w:lang w:val="kk-KZ"/>
              </w:rPr>
            </w:pPr>
            <w:r w:rsidRPr="00555ADC">
              <w:rPr>
                <w:rFonts w:ascii="Times New Roman" w:hAnsi="Times New Roman" w:cs="Times New Roman"/>
                <w:lang w:val="kk-KZ"/>
              </w:rPr>
              <w:t>Рефлексия</w:t>
            </w:r>
          </w:p>
          <w:p w:rsidR="0012589F" w:rsidRPr="00555ADC" w:rsidRDefault="0012589F" w:rsidP="00B076EC">
            <w:pPr>
              <w:jc w:val="center"/>
              <w:rPr>
                <w:rFonts w:ascii="Times New Roman" w:hAnsi="Times New Roman" w:cs="Times New Roman"/>
                <w:lang w:val="kk-KZ"/>
              </w:rPr>
            </w:pPr>
            <w:r w:rsidRPr="0012589F">
              <w:rPr>
                <w:rFonts w:ascii="Times New Roman" w:hAnsi="Times New Roman" w:cs="Times New Roman"/>
                <w:b/>
                <w:lang w:val="kk-KZ"/>
              </w:rPr>
              <w:t>7 мин</w:t>
            </w:r>
            <w:r w:rsidRPr="00555ADC">
              <w:rPr>
                <w:rFonts w:ascii="Times New Roman" w:hAnsi="Times New Roman" w:cs="Times New Roman"/>
                <w:lang w:val="kk-KZ"/>
              </w:rPr>
              <w:t>.</w:t>
            </w:r>
          </w:p>
        </w:tc>
        <w:tc>
          <w:tcPr>
            <w:tcW w:w="2126" w:type="dxa"/>
          </w:tcPr>
          <w:p w:rsidR="0012589F" w:rsidRPr="00555ADC" w:rsidRDefault="0012589F" w:rsidP="00B076EC">
            <w:pPr>
              <w:pStyle w:val="a5"/>
              <w:ind w:left="0"/>
              <w:rPr>
                <w:b/>
                <w:lang w:val="kk-KZ"/>
              </w:rPr>
            </w:pPr>
            <w:r w:rsidRPr="00555ADC">
              <w:rPr>
                <w:b/>
                <w:bCs/>
                <w:lang w:val="kk-KZ"/>
              </w:rPr>
              <w:t xml:space="preserve"> </w:t>
            </w:r>
            <w:r w:rsidRPr="00555ADC">
              <w:rPr>
                <w:b/>
                <w:lang w:val="kk-KZ"/>
              </w:rPr>
              <w:t xml:space="preserve">«Бір ауыз сөз» әдісі. </w:t>
            </w:r>
          </w:p>
          <w:p w:rsidR="0012589F" w:rsidRPr="00555ADC" w:rsidRDefault="0012589F" w:rsidP="00B076EC">
            <w:pPr>
              <w:pStyle w:val="a5"/>
              <w:ind w:left="0"/>
              <w:rPr>
                <w:lang w:val="kk-KZ"/>
              </w:rPr>
            </w:pPr>
            <w:r w:rsidRPr="00555ADC">
              <w:rPr>
                <w:lang w:val="kk-KZ"/>
              </w:rPr>
              <w:t>Мұғалім сабақты қорытындылау мақсатында оқушылардың сабаққа деген көзқарасын, рефлексиясын тыңдайды.</w:t>
            </w:r>
          </w:p>
          <w:p w:rsidR="0012589F" w:rsidRPr="00555ADC" w:rsidRDefault="0012589F" w:rsidP="00B076EC">
            <w:pPr>
              <w:ind w:left="-53"/>
              <w:contextualSpacing/>
              <w:rPr>
                <w:rFonts w:ascii="Times New Roman" w:hAnsi="Times New Roman" w:cs="Times New Roman"/>
                <w:lang w:val="kk-KZ"/>
              </w:rPr>
            </w:pPr>
            <w:r w:rsidRPr="00555ADC">
              <w:rPr>
                <w:rFonts w:ascii="Times New Roman" w:hAnsi="Times New Roman" w:cs="Times New Roman"/>
                <w:b/>
                <w:i/>
                <w:lang w:val="kk-KZ"/>
              </w:rPr>
              <w:t>Мақсаты:</w:t>
            </w:r>
            <w:r w:rsidRPr="00555ADC">
              <w:rPr>
                <w:rFonts w:ascii="Times New Roman" w:hAnsi="Times New Roman" w:cs="Times New Roman"/>
                <w:b/>
                <w:lang w:val="kk-KZ"/>
              </w:rPr>
              <w:t xml:space="preserve"> </w:t>
            </w:r>
            <w:r w:rsidRPr="00555ADC">
              <w:rPr>
                <w:rFonts w:ascii="Times New Roman" w:hAnsi="Times New Roman" w:cs="Times New Roman"/>
                <w:lang w:val="kk-KZ"/>
              </w:rPr>
              <w:t>Оқушы алған білімін саралай білуге дағдыланады.</w:t>
            </w:r>
          </w:p>
          <w:p w:rsidR="0012589F" w:rsidRPr="00555ADC" w:rsidRDefault="0012589F" w:rsidP="00B076EC">
            <w:pPr>
              <w:pStyle w:val="a5"/>
              <w:ind w:left="0"/>
              <w:rPr>
                <w:lang w:val="kk-KZ"/>
              </w:rPr>
            </w:pPr>
            <w:r w:rsidRPr="00555ADC">
              <w:rPr>
                <w:b/>
                <w:i/>
                <w:lang w:val="kk-KZ"/>
              </w:rPr>
              <w:t>Тиімділігі:</w:t>
            </w:r>
            <w:r w:rsidRPr="00555ADC">
              <w:rPr>
                <w:b/>
                <w:lang w:val="kk-KZ"/>
              </w:rPr>
              <w:t xml:space="preserve"> </w:t>
            </w:r>
            <w:r w:rsidRPr="00555ADC">
              <w:rPr>
                <w:lang w:val="kk-KZ"/>
              </w:rPr>
              <w:t>Тақырып бойынша оқушылардың пікірін анықтайды. Жинақталған деректердің құнды болуын қадағалайды.</w:t>
            </w:r>
          </w:p>
          <w:p w:rsidR="0012589F" w:rsidRPr="00555ADC" w:rsidRDefault="0012589F" w:rsidP="00B076EC">
            <w:pPr>
              <w:pStyle w:val="a5"/>
              <w:ind w:left="0"/>
              <w:rPr>
                <w:lang w:val="kk-KZ"/>
              </w:rPr>
            </w:pPr>
            <w:r w:rsidRPr="00555ADC">
              <w:rPr>
                <w:b/>
                <w:i/>
                <w:lang w:val="kk-KZ"/>
              </w:rPr>
              <w:t>Саралау:</w:t>
            </w:r>
            <w:r w:rsidRPr="00555ADC">
              <w:rPr>
                <w:lang w:val="kk-KZ"/>
              </w:rPr>
              <w:t xml:space="preserve"> Бұл кезеңде саралаудың </w:t>
            </w:r>
            <w:r w:rsidRPr="00555ADC">
              <w:rPr>
                <w:b/>
                <w:i/>
                <w:lang w:val="kk-KZ"/>
              </w:rPr>
              <w:t>«Қорытынды»</w:t>
            </w:r>
            <w:r w:rsidRPr="00555ADC">
              <w:rPr>
                <w:lang w:val="kk-KZ"/>
              </w:rPr>
              <w:t xml:space="preserve"> тәсілі көрінеді.</w:t>
            </w:r>
          </w:p>
        </w:tc>
        <w:tc>
          <w:tcPr>
            <w:tcW w:w="2552" w:type="dxa"/>
          </w:tcPr>
          <w:p w:rsidR="0012589F" w:rsidRPr="00555ADC" w:rsidRDefault="0012589F" w:rsidP="00B076EC">
            <w:pPr>
              <w:pStyle w:val="a5"/>
              <w:ind w:left="0"/>
              <w:rPr>
                <w:lang w:val="kk-KZ"/>
              </w:rPr>
            </w:pPr>
            <w:r w:rsidRPr="00555ADC">
              <w:rPr>
                <w:b/>
                <w:bCs/>
                <w:lang w:val="kk-KZ"/>
              </w:rPr>
              <w:t>Жеке жұмыс:</w:t>
            </w:r>
          </w:p>
          <w:p w:rsidR="0012589F" w:rsidRPr="00555ADC" w:rsidRDefault="0012589F" w:rsidP="00B076EC">
            <w:pPr>
              <w:pStyle w:val="a5"/>
              <w:ind w:left="0"/>
              <w:rPr>
                <w:lang w:val="kk-KZ"/>
              </w:rPr>
            </w:pPr>
            <w:r w:rsidRPr="00555ADC">
              <w:rPr>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2268" w:type="dxa"/>
          </w:tcPr>
          <w:p w:rsidR="0012589F" w:rsidRPr="00555ADC" w:rsidRDefault="0012589F" w:rsidP="00B076EC">
            <w:pPr>
              <w:ind w:left="-53"/>
              <w:contextualSpacing/>
              <w:rPr>
                <w:rFonts w:ascii="Times New Roman" w:hAnsi="Times New Roman" w:cs="Times New Roman"/>
                <w:lang w:val="kk-KZ"/>
              </w:rPr>
            </w:pPr>
            <w:r w:rsidRPr="00555ADC">
              <w:rPr>
                <w:rFonts w:ascii="Times New Roman" w:hAnsi="Times New Roman" w:cs="Times New Roman"/>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12589F" w:rsidRPr="00555ADC" w:rsidRDefault="0012589F" w:rsidP="00B076EC">
            <w:pPr>
              <w:ind w:left="-53"/>
              <w:contextualSpacing/>
              <w:rPr>
                <w:rFonts w:ascii="Times New Roman" w:hAnsi="Times New Roman" w:cs="Times New Roman"/>
                <w:b/>
                <w:i/>
                <w:lang w:val="kk-KZ"/>
              </w:rPr>
            </w:pPr>
            <w:r w:rsidRPr="00555ADC">
              <w:rPr>
                <w:rFonts w:ascii="Times New Roman" w:hAnsi="Times New Roman" w:cs="Times New Roman"/>
                <w:b/>
                <w:i/>
                <w:lang w:val="kk-KZ"/>
              </w:rPr>
              <w:t>«Қошеметтеу» әдісі</w:t>
            </w:r>
            <w:r w:rsidRPr="00555ADC">
              <w:rPr>
                <w:rFonts w:ascii="Times New Roman" w:hAnsi="Times New Roman" w:cs="Times New Roman"/>
                <w:lang w:val="kk-KZ"/>
              </w:rPr>
              <w:t xml:space="preserve"> арқылы бағалайды.</w:t>
            </w:r>
          </w:p>
          <w:p w:rsidR="0012589F" w:rsidRPr="00555ADC" w:rsidRDefault="0012589F" w:rsidP="00B076EC">
            <w:pPr>
              <w:rPr>
                <w:rFonts w:ascii="Times New Roman" w:hAnsi="Times New Roman" w:cs="Times New Roman"/>
                <w:lang w:val="kk-KZ"/>
              </w:rPr>
            </w:pPr>
          </w:p>
        </w:tc>
        <w:tc>
          <w:tcPr>
            <w:tcW w:w="1799" w:type="dxa"/>
          </w:tcPr>
          <w:p w:rsidR="0012589F" w:rsidRPr="00555ADC" w:rsidRDefault="0012589F" w:rsidP="00B076EC">
            <w:pPr>
              <w:jc w:val="center"/>
              <w:rPr>
                <w:rFonts w:ascii="Times New Roman" w:hAnsi="Times New Roman" w:cs="Times New Roman"/>
                <w:lang w:val="kk-KZ"/>
              </w:rPr>
            </w:pPr>
          </w:p>
          <w:p w:rsidR="0012589F" w:rsidRPr="00555ADC" w:rsidRDefault="0012589F" w:rsidP="00B076EC">
            <w:pPr>
              <w:jc w:val="center"/>
              <w:rPr>
                <w:rFonts w:ascii="Times New Roman" w:hAnsi="Times New Roman" w:cs="Times New Roman"/>
                <w:lang w:val="kk-KZ"/>
              </w:rPr>
            </w:pPr>
            <w:r w:rsidRPr="00555ADC">
              <w:rPr>
                <w:rFonts w:ascii="Times New Roman" w:hAnsi="Times New Roman" w:cs="Times New Roman"/>
                <w:noProof/>
                <w:lang w:eastAsia="ru-RU"/>
              </w:rPr>
              <w:drawing>
                <wp:inline distT="0" distB="0" distL="0" distR="0" wp14:anchorId="3CF81D0A" wp14:editId="157EF043">
                  <wp:extent cx="589230" cy="563525"/>
                  <wp:effectExtent l="0" t="0" r="1905" b="8255"/>
                  <wp:docPr id="289"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1"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12589F" w:rsidRPr="00555ADC" w:rsidRDefault="0012589F" w:rsidP="0012589F">
      <w:pPr>
        <w:rPr>
          <w:rFonts w:ascii="Times New Roman" w:hAnsi="Times New Roman" w:cs="Times New Roman"/>
          <w:b/>
          <w:bCs/>
          <w:lang w:val="kk-KZ"/>
        </w:rPr>
      </w:pPr>
    </w:p>
    <w:p w:rsidR="0012589F" w:rsidRPr="00555ADC" w:rsidRDefault="0012589F" w:rsidP="0012589F">
      <w:pPr>
        <w:rPr>
          <w:rFonts w:ascii="Times New Roman" w:hAnsi="Times New Roman" w:cs="Times New Roman"/>
          <w:b/>
          <w:bCs/>
          <w:lang w:val="kk-KZ"/>
        </w:rPr>
      </w:pPr>
      <w:r w:rsidRPr="00555ADC">
        <w:rPr>
          <w:rFonts w:ascii="Times New Roman" w:hAnsi="Times New Roman" w:cs="Times New Roman"/>
          <w:b/>
          <w:bCs/>
          <w:lang w:val="kk-KZ"/>
        </w:rPr>
        <w:br w:type="page"/>
      </w:r>
      <w:bookmarkStart w:id="0" w:name="_GoBack"/>
      <w:bookmarkEnd w:id="0"/>
    </w:p>
    <w:sectPr w:rsidR="0012589F" w:rsidRPr="00555ADC" w:rsidSect="00E2605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E6"/>
    <w:rsid w:val="0012589F"/>
    <w:rsid w:val="00162C49"/>
    <w:rsid w:val="00291BA8"/>
    <w:rsid w:val="00487374"/>
    <w:rsid w:val="009C43E6"/>
    <w:rsid w:val="00BC17AC"/>
    <w:rsid w:val="00C56A95"/>
    <w:rsid w:val="00E2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58"/>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05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E26058"/>
    <w:rPr>
      <w:rFonts w:ascii="Times New Roman" w:eastAsia="Times New Roman" w:hAnsi="Times New Roman" w:cs="Times New Roman"/>
    </w:rPr>
  </w:style>
  <w:style w:type="paragraph" w:styleId="a5">
    <w:name w:val="List Paragraph"/>
    <w:basedOn w:val="a"/>
    <w:link w:val="a4"/>
    <w:uiPriority w:val="34"/>
    <w:qFormat/>
    <w:rsid w:val="00E26058"/>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E26058"/>
    <w:rPr>
      <w:color w:val="CCCC00" w:themeColor="hyperlink"/>
      <w:u w:val="single"/>
    </w:rPr>
  </w:style>
  <w:style w:type="paragraph" w:styleId="a7">
    <w:name w:val="Normal (Web)"/>
    <w:basedOn w:val="a"/>
    <w:uiPriority w:val="99"/>
    <w:unhideWhenUsed/>
    <w:rsid w:val="00E2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60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6058"/>
    <w:rPr>
      <w:rFonts w:ascii="Tahoma" w:eastAsiaTheme="minorEastAsia" w:hAnsi="Tahoma" w:cs="Tahoma"/>
      <w:sz w:val="16"/>
      <w:szCs w:val="16"/>
    </w:rPr>
  </w:style>
  <w:style w:type="paragraph" w:styleId="aa">
    <w:name w:val="No Spacing"/>
    <w:uiPriority w:val="1"/>
    <w:qFormat/>
    <w:rsid w:val="0012589F"/>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58"/>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05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E26058"/>
    <w:rPr>
      <w:rFonts w:ascii="Times New Roman" w:eastAsia="Times New Roman" w:hAnsi="Times New Roman" w:cs="Times New Roman"/>
    </w:rPr>
  </w:style>
  <w:style w:type="paragraph" w:styleId="a5">
    <w:name w:val="List Paragraph"/>
    <w:basedOn w:val="a"/>
    <w:link w:val="a4"/>
    <w:uiPriority w:val="34"/>
    <w:qFormat/>
    <w:rsid w:val="00E26058"/>
    <w:pPr>
      <w:spacing w:after="200" w:line="276" w:lineRule="auto"/>
      <w:ind w:left="720"/>
      <w:contextualSpacing/>
    </w:pPr>
    <w:rPr>
      <w:rFonts w:ascii="Times New Roman" w:eastAsia="Times New Roman" w:hAnsi="Times New Roman" w:cs="Times New Roman"/>
    </w:rPr>
  </w:style>
  <w:style w:type="character" w:styleId="a6">
    <w:name w:val="Hyperlink"/>
    <w:basedOn w:val="a0"/>
    <w:uiPriority w:val="99"/>
    <w:unhideWhenUsed/>
    <w:rsid w:val="00E26058"/>
    <w:rPr>
      <w:color w:val="CCCC00" w:themeColor="hyperlink"/>
      <w:u w:val="single"/>
    </w:rPr>
  </w:style>
  <w:style w:type="paragraph" w:styleId="a7">
    <w:name w:val="Normal (Web)"/>
    <w:basedOn w:val="a"/>
    <w:uiPriority w:val="99"/>
    <w:unhideWhenUsed/>
    <w:rsid w:val="00E26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60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6058"/>
    <w:rPr>
      <w:rFonts w:ascii="Tahoma" w:eastAsiaTheme="minorEastAsia" w:hAnsi="Tahoma" w:cs="Tahoma"/>
      <w:sz w:val="16"/>
      <w:szCs w:val="16"/>
    </w:rPr>
  </w:style>
  <w:style w:type="paragraph" w:styleId="aa">
    <w:name w:val="No Spacing"/>
    <w:uiPriority w:val="1"/>
    <w:qFormat/>
    <w:rsid w:val="0012589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i_uwC9rsvg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wZdX7LqpEPQ" TargetMode="External"/><Relationship Id="rId11" Type="http://schemas.openxmlformats.org/officeDocument/2006/relationships/image" Target="media/image5.jpeg"/><Relationship Id="rId5" Type="http://schemas.openxmlformats.org/officeDocument/2006/relationships/image" Target="media/image1.gi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772</Words>
  <Characters>4407</Characters>
  <Application>Microsoft Office Word</Application>
  <DocSecurity>0</DocSecurity>
  <Lines>36</Lines>
  <Paragraphs>10</Paragraphs>
  <ScaleCrop>false</ScaleCrop>
  <Company>SPecialiST RePack</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2022-02-11T10:22:00Z</dcterms:created>
  <dcterms:modified xsi:type="dcterms:W3CDTF">2022-02-11T10:48:00Z</dcterms:modified>
</cp:coreProperties>
</file>